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C4" w:rsidRPr="00E472F0" w:rsidRDefault="00017914" w:rsidP="00E47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2F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017914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№1. Сколькими способами можно переставлять буквы в слове «</w:t>
      </w:r>
      <w:proofErr w:type="spellStart"/>
      <w:r w:rsidRPr="00E472F0">
        <w:rPr>
          <w:rFonts w:ascii="Times New Roman" w:hAnsi="Times New Roman" w:cs="Times New Roman"/>
          <w:sz w:val="28"/>
          <w:szCs w:val="28"/>
        </w:rPr>
        <w:t>фацетия</w:t>
      </w:r>
      <w:proofErr w:type="spellEnd"/>
      <w:r w:rsidRPr="00E472F0">
        <w:rPr>
          <w:rFonts w:ascii="Times New Roman" w:hAnsi="Times New Roman" w:cs="Times New Roman"/>
          <w:sz w:val="28"/>
          <w:szCs w:val="28"/>
        </w:rPr>
        <w:t>» так, чтобы не менялся порядок гласных букв?</w:t>
      </w:r>
    </w:p>
    <w:p w:rsidR="00017914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17914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Выпишем гласные в данном порядке. Тогда для буквы «ф» имеем 5 мест. После того как она вписана, имеем 6 мест для буквы «ц», и наконец, 7 мест для буквы «т». Всего </w:t>
      </w:r>
      <m:oMath>
        <m:r>
          <w:rPr>
            <w:rFonts w:ascii="Cambria Math" w:hAnsi="Times New Roman" w:cs="Times New Roman"/>
            <w:sz w:val="28"/>
            <w:szCs w:val="28"/>
          </w:rPr>
          <m:t>5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6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Times New Roman" w:cs="Times New Roman"/>
            <w:sz w:val="28"/>
            <w:szCs w:val="28"/>
          </w:rPr>
          <m:t>7=210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 способов.</w:t>
      </w:r>
    </w:p>
    <w:p w:rsidR="00815916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E472F0">
        <w:rPr>
          <w:rFonts w:ascii="Times New Roman" w:hAnsi="Times New Roman" w:cs="Times New Roman"/>
          <w:sz w:val="28"/>
          <w:szCs w:val="28"/>
        </w:rPr>
        <w:t xml:space="preserve"> 210 способов</w:t>
      </w:r>
    </w:p>
    <w:p w:rsidR="00017914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№2. Решите уравнение </w:t>
      </w:r>
      <w:r w:rsidRPr="00E472F0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472F0">
        <w:rPr>
          <w:rFonts w:ascii="Times New Roman" w:hAnsi="Times New Roman" w:cs="Times New Roman"/>
          <w:sz w:val="28"/>
          <w:szCs w:val="28"/>
        </w:rPr>
        <w:t xml:space="preserve"> + 3 = 7</w:t>
      </w:r>
      <w:r w:rsidRPr="00E472F0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E472F0">
        <w:rPr>
          <w:rFonts w:ascii="Times New Roman" w:hAnsi="Times New Roman" w:cs="Times New Roman"/>
          <w:sz w:val="28"/>
          <w:szCs w:val="28"/>
        </w:rPr>
        <w:t>в целых числах.</w:t>
      </w:r>
    </w:p>
    <w:p w:rsidR="00017914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17914" w:rsidRPr="00E472F0" w:rsidRDefault="0001791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Остаток от деления на 7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56"/>
        <w:gridCol w:w="356"/>
        <w:gridCol w:w="356"/>
        <w:gridCol w:w="356"/>
        <w:gridCol w:w="356"/>
        <w:gridCol w:w="356"/>
        <w:gridCol w:w="356"/>
      </w:tblGrid>
      <w:tr w:rsidR="00850F79" w:rsidRPr="00E472F0" w:rsidTr="00850F79"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0F79" w:rsidRPr="00E472F0" w:rsidTr="00850F79"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472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0F79" w:rsidRPr="00E472F0" w:rsidTr="00850F79"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E472F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50F79" w:rsidRPr="00E472F0" w:rsidRDefault="00850F79" w:rsidP="00E472F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2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17914" w:rsidRPr="00E472F0" w:rsidRDefault="00850F79" w:rsidP="00E472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Так как 7</w:t>
      </w:r>
      <w:r w:rsidRPr="00E472F0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E472F0">
        <w:rPr>
          <w:rFonts w:ascii="Times New Roman" w:hAnsi="Times New Roman" w:cs="Times New Roman"/>
          <w:sz w:val="28"/>
          <w:szCs w:val="28"/>
        </w:rPr>
        <w:t xml:space="preserve">= </w:t>
      </w:r>
      <w:r w:rsidRPr="00E472F0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472F0">
        <w:rPr>
          <w:rFonts w:ascii="Times New Roman" w:hAnsi="Times New Roman" w:cs="Times New Roman"/>
          <w:sz w:val="28"/>
          <w:szCs w:val="28"/>
        </w:rPr>
        <w:t xml:space="preserve"> + 3 делится на 7, то или </w:t>
      </w:r>
      <w:r w:rsidRPr="00E472F0">
        <w:rPr>
          <w:rFonts w:ascii="Times New Roman" w:hAnsi="Times New Roman" w:cs="Times New Roman"/>
          <w:i/>
          <w:sz w:val="28"/>
          <w:szCs w:val="28"/>
        </w:rPr>
        <w:t>х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+ 2 или </w:t>
      </w:r>
      <w:r w:rsidRPr="00E472F0">
        <w:rPr>
          <w:rFonts w:ascii="Times New Roman" w:hAnsi="Times New Roman" w:cs="Times New Roman"/>
          <w:i/>
          <w:sz w:val="28"/>
          <w:szCs w:val="28"/>
        </w:rPr>
        <w:t>х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+ 5, где 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E472F0">
        <w:rPr>
          <w:rFonts w:ascii="Times New Roman" w:hAnsi="Times New Roman" w:cs="Times New Roman"/>
          <w:i/>
          <w:sz w:val="28"/>
          <w:szCs w:val="28"/>
        </w:rPr>
        <w:t>.</w:t>
      </w:r>
    </w:p>
    <w:p w:rsidR="00850F79" w:rsidRPr="00E472F0" w:rsidRDefault="00850F79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При </w:t>
      </w:r>
      <w:r w:rsidRPr="00E472F0">
        <w:rPr>
          <w:rFonts w:ascii="Times New Roman" w:hAnsi="Times New Roman" w:cs="Times New Roman"/>
          <w:i/>
          <w:sz w:val="28"/>
          <w:szCs w:val="28"/>
        </w:rPr>
        <w:t>х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+ 2: 7</w:t>
      </w:r>
      <w:r w:rsidR="007F1A9B" w:rsidRPr="00E472F0">
        <w:rPr>
          <w:rFonts w:ascii="Times New Roman" w:hAnsi="Times New Roman" w:cs="Times New Roman"/>
          <w:i/>
          <w:sz w:val="28"/>
          <w:szCs w:val="28"/>
        </w:rPr>
        <w:t>у</w:t>
      </w:r>
      <w:r w:rsidR="007F1A9B" w:rsidRPr="00E472F0">
        <w:rPr>
          <w:rFonts w:ascii="Times New Roman" w:hAnsi="Times New Roman" w:cs="Times New Roman"/>
          <w:sz w:val="28"/>
          <w:szCs w:val="28"/>
        </w:rPr>
        <w:t xml:space="preserve"> = 49</w:t>
      </w:r>
      <w:r w:rsidR="007F1A9B"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="007F1A9B"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1A9B" w:rsidRPr="00E472F0">
        <w:rPr>
          <w:rFonts w:ascii="Times New Roman" w:hAnsi="Times New Roman" w:cs="Times New Roman"/>
          <w:sz w:val="28"/>
          <w:szCs w:val="28"/>
        </w:rPr>
        <w:t xml:space="preserve"> + 28</w:t>
      </w:r>
      <w:r w:rsidR="007F1A9B"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="007F1A9B" w:rsidRPr="00E472F0">
        <w:rPr>
          <w:rFonts w:ascii="Times New Roman" w:hAnsi="Times New Roman" w:cs="Times New Roman"/>
          <w:sz w:val="28"/>
          <w:szCs w:val="28"/>
        </w:rPr>
        <w:t xml:space="preserve"> + 4 + 3</w:t>
      </w:r>
    </w:p>
    <w:p w:rsidR="007F1A9B" w:rsidRPr="00E472F0" w:rsidRDefault="007F1A9B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472F0">
        <w:rPr>
          <w:rFonts w:ascii="Times New Roman" w:hAnsi="Times New Roman" w:cs="Times New Roman"/>
          <w:i/>
          <w:sz w:val="28"/>
          <w:szCs w:val="28"/>
        </w:rPr>
        <w:t>у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+ 4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7F1A9B" w:rsidRPr="00E472F0" w:rsidRDefault="007F1A9B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При </w:t>
      </w:r>
      <w:r w:rsidRPr="00E472F0">
        <w:rPr>
          <w:rFonts w:ascii="Times New Roman" w:hAnsi="Times New Roman" w:cs="Times New Roman"/>
          <w:i/>
          <w:sz w:val="28"/>
          <w:szCs w:val="28"/>
        </w:rPr>
        <w:t>х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+ 5: 7</w:t>
      </w:r>
      <w:r w:rsidRPr="00E472F0">
        <w:rPr>
          <w:rFonts w:ascii="Times New Roman" w:hAnsi="Times New Roman" w:cs="Times New Roman"/>
          <w:i/>
          <w:sz w:val="28"/>
          <w:szCs w:val="28"/>
        </w:rPr>
        <w:t>у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49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+ 70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+ 25 + 3</w:t>
      </w:r>
    </w:p>
    <w:p w:rsidR="00017914" w:rsidRPr="00E472F0" w:rsidRDefault="007F1A9B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i/>
          <w:sz w:val="28"/>
          <w:szCs w:val="28"/>
        </w:rPr>
        <w:t xml:space="preserve">                          у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+ 10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+ 4</w:t>
      </w:r>
    </w:p>
    <w:p w:rsidR="00815916" w:rsidRPr="00E472F0" w:rsidRDefault="007F1A9B" w:rsidP="00E472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E472F0">
        <w:rPr>
          <w:rFonts w:ascii="Times New Roman" w:hAnsi="Times New Roman" w:cs="Times New Roman"/>
          <w:sz w:val="28"/>
          <w:szCs w:val="28"/>
        </w:rPr>
        <w:t xml:space="preserve"> (7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+ 2;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+ 4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+ 1); (7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+ 5; 7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+ 10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Pr="00E472F0">
        <w:rPr>
          <w:rFonts w:ascii="Times New Roman" w:hAnsi="Times New Roman" w:cs="Times New Roman"/>
          <w:sz w:val="28"/>
          <w:szCs w:val="28"/>
        </w:rPr>
        <w:t xml:space="preserve"> + 4), </w:t>
      </w:r>
      <w:r w:rsidRPr="00E472F0">
        <w:rPr>
          <w:rFonts w:ascii="Times New Roman" w:hAnsi="Times New Roman" w:cs="Times New Roman"/>
          <w:i/>
          <w:sz w:val="28"/>
          <w:szCs w:val="28"/>
        </w:rPr>
        <w:t>а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Z</m:t>
        </m:r>
      </m:oMath>
      <w:r w:rsidRPr="00E472F0">
        <w:rPr>
          <w:rFonts w:ascii="Times New Roman" w:hAnsi="Times New Roman" w:cs="Times New Roman"/>
          <w:i/>
          <w:sz w:val="28"/>
          <w:szCs w:val="28"/>
        </w:rPr>
        <w:t>.</w:t>
      </w:r>
    </w:p>
    <w:p w:rsidR="00DA29F7" w:rsidRPr="00E472F0" w:rsidRDefault="003E1F1A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№3. </w:t>
      </w:r>
      <w:r w:rsidR="007609A1" w:rsidRPr="00E472F0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="007609A1"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7609A1"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="007609A1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7609A1" w:rsidRPr="00E472F0">
        <w:rPr>
          <w:rFonts w:ascii="Times New Roman" w:hAnsi="Times New Roman" w:cs="Times New Roman"/>
          <w:i/>
          <w:sz w:val="28"/>
          <w:szCs w:val="28"/>
        </w:rPr>
        <w:t>)</w:t>
      </w:r>
      <w:r w:rsidR="007609A1" w:rsidRPr="00E472F0">
        <w:rPr>
          <w:rFonts w:ascii="Times New Roman" w:hAnsi="Times New Roman" w:cs="Times New Roman"/>
          <w:sz w:val="28"/>
          <w:szCs w:val="28"/>
        </w:rPr>
        <w:t xml:space="preserve"> определена на всей числовой прямой, </w:t>
      </w:r>
      <w:r w:rsidR="00E8083C" w:rsidRPr="00E472F0">
        <w:rPr>
          <w:rFonts w:ascii="Times New Roman" w:hAnsi="Times New Roman" w:cs="Times New Roman"/>
          <w:sz w:val="28"/>
          <w:szCs w:val="28"/>
        </w:rPr>
        <w:t xml:space="preserve">является нечетной, периодической с периодом 4, и на промежутке </w:t>
      </w:r>
      <m:oMath>
        <m:r>
          <w:rPr>
            <w:rFonts w:ascii="Cambria Math" w:hAnsi="Times New Roman" w:cs="Times New Roman"/>
            <w:sz w:val="28"/>
            <w:szCs w:val="28"/>
          </w:rPr>
          <m:t>0</m:t>
        </m:r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</m:t>
        </m:r>
      </m:oMath>
      <w:r w:rsidR="00E8083C" w:rsidRPr="00E472F0">
        <w:rPr>
          <w:rFonts w:ascii="Times New Roman" w:hAnsi="Times New Roman" w:cs="Times New Roman"/>
          <w:sz w:val="28"/>
          <w:szCs w:val="28"/>
        </w:rPr>
        <w:t xml:space="preserve"> ее значения вычисляются по правилу </w:t>
      </w:r>
      <w:r w:rsidR="00E8083C"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8083C"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="00E8083C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8083C" w:rsidRPr="00E472F0">
        <w:rPr>
          <w:rFonts w:ascii="Times New Roman" w:hAnsi="Times New Roman" w:cs="Times New Roman"/>
          <w:i/>
          <w:sz w:val="28"/>
          <w:szCs w:val="28"/>
        </w:rPr>
        <w:t>)</w:t>
      </w:r>
      <w:r w:rsidR="00E8083C" w:rsidRPr="00E472F0">
        <w:rPr>
          <w:rFonts w:ascii="Times New Roman" w:hAnsi="Times New Roman" w:cs="Times New Roman"/>
          <w:sz w:val="28"/>
          <w:szCs w:val="28"/>
        </w:rPr>
        <w:t>=1-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</m:oMath>
      <w:r w:rsidR="00E8083C" w:rsidRPr="00E472F0">
        <w:rPr>
          <w:rFonts w:ascii="Times New Roman" w:hAnsi="Times New Roman" w:cs="Times New Roman"/>
          <w:sz w:val="28"/>
          <w:szCs w:val="28"/>
        </w:rPr>
        <w:t>. Решит</w:t>
      </w:r>
      <w:r w:rsidR="00DA29F7" w:rsidRPr="00E472F0">
        <w:rPr>
          <w:rFonts w:ascii="Times New Roman" w:hAnsi="Times New Roman" w:cs="Times New Roman"/>
          <w:sz w:val="28"/>
          <w:szCs w:val="28"/>
        </w:rPr>
        <w:t>е</w:t>
      </w:r>
      <w:r w:rsidR="00E8083C" w:rsidRPr="00E472F0">
        <w:rPr>
          <w:rFonts w:ascii="Times New Roman" w:hAnsi="Times New Roman" w:cs="Times New Roman"/>
          <w:sz w:val="28"/>
          <w:szCs w:val="28"/>
        </w:rPr>
        <w:t xml:space="preserve"> уравнение </w:t>
      </w:r>
    </w:p>
    <w:p w:rsidR="003E1F1A" w:rsidRPr="00E472F0" w:rsidRDefault="00E8083C" w:rsidP="00E472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2</m:t>
          </m: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8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+ 5</m:t>
          </m:r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+12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+2=0</m:t>
          </m:r>
        </m:oMath>
      </m:oMathPara>
    </w:p>
    <w:p w:rsidR="007609A1" w:rsidRPr="00E472F0" w:rsidRDefault="00DA29F7" w:rsidP="00E472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A29F7" w:rsidRPr="00E472F0" w:rsidRDefault="00DA29F7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Так как функция </w:t>
      </w:r>
      <w:r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472F0">
        <w:rPr>
          <w:rFonts w:ascii="Times New Roman" w:hAnsi="Times New Roman" w:cs="Times New Roman"/>
          <w:i/>
          <w:sz w:val="28"/>
          <w:szCs w:val="28"/>
        </w:rPr>
        <w:t>)</w:t>
      </w:r>
      <w:r w:rsidRPr="00E472F0">
        <w:rPr>
          <w:rFonts w:ascii="Times New Roman" w:hAnsi="Times New Roman" w:cs="Times New Roman"/>
          <w:sz w:val="28"/>
          <w:szCs w:val="28"/>
        </w:rPr>
        <w:t xml:space="preserve"> периодична с периодом 4, то достаточно рассмотреть ее на любом отрезке длины 4. Так как она является и не четной, то удобно рассмотреть отрезок [-2;</w:t>
      </w:r>
      <w:r w:rsidR="00E472F0">
        <w:rPr>
          <w:rFonts w:ascii="Times New Roman" w:hAnsi="Times New Roman" w:cs="Times New Roman"/>
          <w:sz w:val="28"/>
          <w:szCs w:val="28"/>
        </w:rPr>
        <w:t xml:space="preserve"> </w:t>
      </w:r>
      <w:r w:rsidRPr="00E472F0">
        <w:rPr>
          <w:rFonts w:ascii="Times New Roman" w:hAnsi="Times New Roman" w:cs="Times New Roman"/>
          <w:sz w:val="28"/>
          <w:szCs w:val="28"/>
        </w:rPr>
        <w:t>2].</w:t>
      </w:r>
    </w:p>
    <w:p w:rsidR="00DA29F7" w:rsidRPr="00E472F0" w:rsidRDefault="00DA29F7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На отрезке [0;</w:t>
      </w:r>
      <w:r w:rsidR="00E472F0">
        <w:rPr>
          <w:rFonts w:ascii="Times New Roman" w:hAnsi="Times New Roman" w:cs="Times New Roman"/>
          <w:sz w:val="28"/>
          <w:szCs w:val="28"/>
        </w:rPr>
        <w:t xml:space="preserve"> </w:t>
      </w:r>
      <w:r w:rsidRPr="00E472F0">
        <w:rPr>
          <w:rFonts w:ascii="Times New Roman" w:hAnsi="Times New Roman" w:cs="Times New Roman"/>
          <w:sz w:val="28"/>
          <w:szCs w:val="28"/>
        </w:rPr>
        <w:t>2]</w:t>
      </w:r>
      <w:r w:rsidR="00E57591" w:rsidRPr="00E472F0">
        <w:rPr>
          <w:rFonts w:ascii="Times New Roman" w:hAnsi="Times New Roman" w:cs="Times New Roman"/>
          <w:sz w:val="28"/>
          <w:szCs w:val="28"/>
        </w:rPr>
        <w:t xml:space="preserve"> по условию функция имеет вид 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)</w:t>
      </w:r>
      <w:r w:rsidR="00E57591" w:rsidRPr="00E472F0">
        <w:rPr>
          <w:rFonts w:ascii="Times New Roman" w:hAnsi="Times New Roman" w:cs="Times New Roman"/>
          <w:sz w:val="28"/>
          <w:szCs w:val="28"/>
        </w:rPr>
        <w:t>=1-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</m:oMath>
      <w:r w:rsidR="00E57591" w:rsidRPr="00E472F0">
        <w:rPr>
          <w:rFonts w:ascii="Times New Roman" w:hAnsi="Times New Roman" w:cs="Times New Roman"/>
          <w:sz w:val="28"/>
          <w:szCs w:val="28"/>
        </w:rPr>
        <w:t xml:space="preserve">. Используя определение нечетной функции, продолжим 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)</w:t>
      </w:r>
      <w:r w:rsidR="00E57591" w:rsidRPr="00E472F0">
        <w:rPr>
          <w:rFonts w:ascii="Times New Roman" w:hAnsi="Times New Roman" w:cs="Times New Roman"/>
          <w:sz w:val="28"/>
          <w:szCs w:val="28"/>
        </w:rPr>
        <w:t xml:space="preserve"> на отрезок [-2;0]. Здесь она будет вычисляться по правилу 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E57591" w:rsidRPr="00E472F0">
        <w:rPr>
          <w:rFonts w:ascii="Times New Roman" w:hAnsi="Times New Roman" w:cs="Times New Roman"/>
          <w:sz w:val="28"/>
          <w:szCs w:val="28"/>
        </w:rPr>
        <w:t xml:space="preserve">= 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-</w:t>
      </w:r>
      <w:r w:rsidR="00E57591" w:rsidRPr="00E472F0">
        <w:rPr>
          <w:rFonts w:ascii="Times New Roman" w:hAnsi="Times New Roman" w:cs="Times New Roman"/>
          <w:sz w:val="28"/>
          <w:szCs w:val="28"/>
        </w:rPr>
        <w:t xml:space="preserve"> 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(-</w:t>
      </w:r>
      <w:r w:rsidR="00E57591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) = -</w:t>
      </w:r>
      <w:r w:rsidR="00E57591" w:rsidRPr="00E472F0">
        <w:rPr>
          <w:rFonts w:ascii="Times New Roman" w:hAnsi="Times New Roman" w:cs="Times New Roman"/>
          <w:sz w:val="28"/>
          <w:szCs w:val="28"/>
        </w:rPr>
        <w:t>(1</w:t>
      </w:r>
      <w:r w:rsidR="0035358C" w:rsidRPr="00E472F0">
        <w:rPr>
          <w:rFonts w:ascii="Times New Roman" w:hAnsi="Times New Roman" w:cs="Times New Roman"/>
          <w:sz w:val="28"/>
          <w:szCs w:val="28"/>
        </w:rPr>
        <w:t xml:space="preserve"> </w:t>
      </w:r>
      <w:r w:rsidR="00E57591" w:rsidRPr="00E472F0">
        <w:rPr>
          <w:rFonts w:ascii="Times New Roman" w:hAnsi="Times New Roman" w:cs="Times New Roman"/>
          <w:i/>
          <w:sz w:val="28"/>
          <w:szCs w:val="28"/>
        </w:rPr>
        <w:t>-</w:t>
      </w:r>
      <w:r w:rsidR="0035358C"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e>
        </m:d>
      </m:oMath>
      <w:r w:rsidR="0035358C" w:rsidRPr="00E472F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5358C" w:rsidRPr="00E472F0">
        <w:rPr>
          <w:rFonts w:ascii="Times New Roman" w:hAnsi="Times New Roman" w:cs="Times New Roman"/>
          <w:sz w:val="28"/>
          <w:szCs w:val="28"/>
        </w:rPr>
        <w:t xml:space="preserve">= </w:t>
      </w:r>
      <w:r w:rsidR="0035358C" w:rsidRPr="00E472F0">
        <w:rPr>
          <w:rFonts w:ascii="Times New Roman" w:hAnsi="Times New Roman" w:cs="Times New Roman"/>
          <w:i/>
          <w:sz w:val="28"/>
          <w:szCs w:val="28"/>
        </w:rPr>
        <w:t>-</w:t>
      </w:r>
      <w:r w:rsidR="0035358C" w:rsidRPr="00E472F0">
        <w:rPr>
          <w:rFonts w:ascii="Times New Roman" w:hAnsi="Times New Roman" w:cs="Times New Roman"/>
          <w:sz w:val="28"/>
          <w:szCs w:val="28"/>
        </w:rPr>
        <w:t xml:space="preserve"> 1 + </w:t>
      </w:r>
      <m:oMath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</m:t>
            </m:r>
          </m:e>
        </m:d>
      </m:oMath>
      <w:r w:rsidR="0035358C" w:rsidRPr="00E472F0">
        <w:rPr>
          <w:rFonts w:ascii="Times New Roman" w:hAnsi="Times New Roman" w:cs="Times New Roman"/>
          <w:sz w:val="28"/>
          <w:szCs w:val="28"/>
        </w:rPr>
        <w:t>.</w:t>
      </w:r>
    </w:p>
    <w:p w:rsidR="0035358C" w:rsidRPr="00E472F0" w:rsidRDefault="0035358C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Итак, на отрезке [-2;2] функция имеет вид</w:t>
      </w:r>
    </w:p>
    <w:p w:rsidR="0035358C" w:rsidRPr="00E472F0" w:rsidRDefault="0035358C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     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xϵ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2; 0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          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xϵ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0; 2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:rsidR="00DA29F7" w:rsidRPr="00E472F0" w:rsidRDefault="0035358C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По условию задачи функция </w:t>
      </w:r>
      <w:r w:rsidRPr="00E472F0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E472F0">
        <w:rPr>
          <w:rFonts w:ascii="Times New Roman" w:hAnsi="Times New Roman" w:cs="Times New Roman"/>
          <w:i/>
          <w:sz w:val="28"/>
          <w:szCs w:val="28"/>
        </w:rPr>
        <w:t>(</w:t>
      </w:r>
      <w:r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472F0">
        <w:rPr>
          <w:rFonts w:ascii="Times New Roman" w:hAnsi="Times New Roman" w:cs="Times New Roman"/>
          <w:i/>
          <w:sz w:val="28"/>
          <w:szCs w:val="28"/>
        </w:rPr>
        <w:t>)</w:t>
      </w:r>
      <w:r w:rsidRPr="00E472F0">
        <w:rPr>
          <w:rFonts w:ascii="Times New Roman" w:hAnsi="Times New Roman" w:cs="Times New Roman"/>
          <w:sz w:val="28"/>
          <w:szCs w:val="28"/>
        </w:rPr>
        <w:t xml:space="preserve"> периодична с периодом 4</w:t>
      </w:r>
      <w:r w:rsidR="00B62308" w:rsidRPr="00E472F0">
        <w:rPr>
          <w:rFonts w:ascii="Times New Roman" w:hAnsi="Times New Roman" w:cs="Times New Roman"/>
          <w:sz w:val="28"/>
          <w:szCs w:val="28"/>
        </w:rPr>
        <w:t>, поэтому</w:t>
      </w:r>
      <w:r w:rsidR="00E472F0">
        <w:rPr>
          <w:rFonts w:ascii="Times New Roman" w:hAnsi="Times New Roman" w:cs="Times New Roman"/>
          <w:sz w:val="28"/>
          <w:szCs w:val="28"/>
        </w:rPr>
        <w:br/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+12</m:t>
            </m:r>
          </m:e>
        </m:d>
      </m:oMath>
      <w:r w:rsidR="00B62308" w:rsidRPr="00E472F0">
        <w:rPr>
          <w:rFonts w:ascii="Times New Roman" w:hAnsi="Times New Roman" w:cs="Times New Roman"/>
          <w:sz w:val="28"/>
          <w:szCs w:val="28"/>
        </w:rPr>
        <w:t>.</w:t>
      </w:r>
    </w:p>
    <w:p w:rsidR="00B62308" w:rsidRPr="00E472F0" w:rsidRDefault="00B62308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Уравнение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+ 5</m:t>
        </m:r>
        <m:r>
          <w:rPr>
            <w:rFonts w:ascii="Times New Roman" w:hAnsi="Times New Roman" w:cs="Times New Roman"/>
            <w:sz w:val="28"/>
            <w:szCs w:val="28"/>
          </w:rPr>
          <m:t>∙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+12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+2=0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 упрощается: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+2=0  </m:t>
        </m:r>
        <m:box>
          <m:boxPr>
            <m:opEmu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</w:p>
    <w:p w:rsidR="00B62308" w:rsidRPr="00E472F0" w:rsidRDefault="00B62308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Рассмотрим два случая.</w:t>
      </w:r>
    </w:p>
    <w:p w:rsidR="00B62308" w:rsidRPr="00E472F0" w:rsidRDefault="00B62308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i/>
          <w:sz w:val="28"/>
          <w:szCs w:val="28"/>
        </w:rPr>
        <w:t>1-й случай:</w:t>
      </w:r>
      <w:r w:rsidR="007C4065" w:rsidRPr="00E472F0">
        <w:rPr>
          <w:rFonts w:ascii="Times New Roman" w:hAnsi="Times New Roman" w:cs="Times New Roman"/>
          <w:sz w:val="28"/>
          <w:szCs w:val="28"/>
        </w:rPr>
        <w:t xml:space="preserve"> Пусть </w:t>
      </w:r>
      <w:r w:rsidR="007C4065"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7C4065" w:rsidRPr="00E472F0">
        <w:rPr>
          <w:rFonts w:ascii="Times New Roman" w:hAnsi="Times New Roman" w:cs="Times New Roman"/>
          <w:sz w:val="28"/>
          <w:szCs w:val="28"/>
        </w:rPr>
        <w:t xml:space="preserve"> [0;</w:t>
      </w:r>
      <w:r w:rsidR="00E472F0">
        <w:rPr>
          <w:rFonts w:ascii="Times New Roman" w:hAnsi="Times New Roman" w:cs="Times New Roman"/>
          <w:sz w:val="28"/>
          <w:szCs w:val="28"/>
        </w:rPr>
        <w:t xml:space="preserve"> </w:t>
      </w:r>
      <w:r w:rsidR="007C4065" w:rsidRPr="00E472F0">
        <w:rPr>
          <w:rFonts w:ascii="Times New Roman" w:hAnsi="Times New Roman" w:cs="Times New Roman"/>
          <w:sz w:val="28"/>
          <w:szCs w:val="28"/>
        </w:rPr>
        <w:t>2]; тогда</w:t>
      </w:r>
    </w:p>
    <w:p w:rsidR="007C4065" w:rsidRPr="00E472F0" w:rsidRDefault="00FE1637" w:rsidP="00E472F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2;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; </m:t>
                  </m:r>
                </m:e>
              </m:eqArr>
              <m:box>
                <m:boxPr>
                  <m:opEmu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</m:e>
          </m:d>
          <m:d>
            <m:dPr>
              <m:begChr m:val="[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=4&gt;2;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2&lt;0;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eastAsia="Cambria Math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&lt;0;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Times New Roman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&gt;2.</m:t>
                  </m:r>
                </m:e>
              </m:eqArr>
            </m:e>
          </m:d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box>
            <m:boxPr>
              <m:opEmu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boxPr>
            <m:e>
              <m:groupChr>
                <m:groupChrPr>
                  <m:chr m:val="⇒"/>
                  <m:pos m:val="top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groupChrPr>
                <m:e/>
              </m:groupChr>
            </m:e>
          </m:box>
          <m:r>
            <w:rPr>
              <w:rFonts w:ascii="Times New Roman" w:hAnsi="Cambria Math" w:cs="Times New Roman"/>
              <w:sz w:val="28"/>
              <w:szCs w:val="28"/>
            </w:rPr>
            <m:t>∅</m:t>
          </m:r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:rsidR="00AB7744" w:rsidRPr="00E472F0" w:rsidRDefault="00AB774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i/>
          <w:sz w:val="28"/>
          <w:szCs w:val="28"/>
        </w:rPr>
        <w:t>2-й случай:</w:t>
      </w:r>
      <w:r w:rsidRPr="00E472F0">
        <w:rPr>
          <w:rFonts w:ascii="Times New Roman" w:hAnsi="Times New Roman" w:cs="Times New Roman"/>
          <w:sz w:val="28"/>
          <w:szCs w:val="28"/>
        </w:rPr>
        <w:t xml:space="preserve"> Пусть </w:t>
      </w:r>
      <w:r w:rsidRPr="00E472F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 [-2;</w:t>
      </w:r>
      <w:r w:rsidR="00E472F0">
        <w:rPr>
          <w:rFonts w:ascii="Times New Roman" w:hAnsi="Times New Roman" w:cs="Times New Roman"/>
          <w:sz w:val="28"/>
          <w:szCs w:val="28"/>
        </w:rPr>
        <w:t xml:space="preserve"> </w:t>
      </w:r>
      <w:r w:rsidRPr="00E472F0">
        <w:rPr>
          <w:rFonts w:ascii="Times New Roman" w:hAnsi="Times New Roman" w:cs="Times New Roman"/>
          <w:sz w:val="28"/>
          <w:szCs w:val="28"/>
        </w:rPr>
        <w:t>0]; тогда</w:t>
      </w:r>
    </w:p>
    <w:p w:rsidR="00AB7744" w:rsidRPr="00E472F0" w:rsidRDefault="00FE1637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2;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; </m:t>
                  </m:r>
                </m:e>
              </m:eqArr>
              <m:box>
                <m:boxPr>
                  <m:opEmu m:val="1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⇔"/>
                      <m:pos m:val="top"/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</m:e>
          </m:d>
          <m:d>
            <m:dPr>
              <m:begChr m:val="["/>
              <m:endChr m:val="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;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=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. </m:t>
                  </m:r>
                </m:e>
              </m:eqArr>
            </m:e>
          </m:d>
        </m:oMath>
      </m:oMathPara>
    </w:p>
    <w:p w:rsidR="00AB7744" w:rsidRPr="00E472F0" w:rsidRDefault="00AB774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С учетом периодичности получаем ответ:</w:t>
      </w:r>
      <w:r w:rsidR="00666F62"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kϵ</m:t>
        </m:r>
        <m:r>
          <w:rPr>
            <w:rFonts w:ascii="Cambria Math" w:hAnsi="Times New Roman" w:cs="Times New Roman"/>
            <w:sz w:val="28"/>
            <w:szCs w:val="28"/>
          </w:rPr>
          <m:t xml:space="preserve">Z    </m:t>
        </m:r>
        <m:r>
          <w:rPr>
            <w:rFonts w:ascii="Times New Roman" w:hAnsi="Times New Roman" w:cs="Times New Roman"/>
            <w:sz w:val="28"/>
            <w:szCs w:val="28"/>
          </w:rPr>
          <m:t>или</m:t>
        </m:r>
        <m:r>
          <w:rPr>
            <w:rFonts w:ascii="Cambria Math" w:hAnsi="Times New Roman" w:cs="Times New Roman"/>
            <w:sz w:val="28"/>
            <w:szCs w:val="28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>Z</m:t>
        </m:r>
      </m:oMath>
      <w:r w:rsidR="00692645" w:rsidRPr="00E472F0">
        <w:rPr>
          <w:rFonts w:ascii="Times New Roman" w:hAnsi="Times New Roman" w:cs="Times New Roman"/>
          <w:sz w:val="28"/>
          <w:szCs w:val="28"/>
        </w:rPr>
        <w:t>.</w:t>
      </w:r>
    </w:p>
    <w:p w:rsidR="00815916" w:rsidRPr="00E472F0" w:rsidRDefault="00692645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Ответ: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kϵ</m:t>
        </m:r>
        <m:r>
          <w:rPr>
            <w:rFonts w:ascii="Cambria Math" w:hAnsi="Times New Roman" w:cs="Times New Roman"/>
            <w:sz w:val="28"/>
            <w:szCs w:val="28"/>
          </w:rPr>
          <m:t xml:space="preserve">Z;  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,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ϵ</m:t>
        </m:r>
        <m:r>
          <w:rPr>
            <w:rFonts w:ascii="Cambria Math" w:hAnsi="Times New Roman" w:cs="Times New Roman"/>
            <w:sz w:val="28"/>
            <w:szCs w:val="28"/>
          </w:rPr>
          <m:t>Z</m:t>
        </m:r>
      </m:oMath>
      <w:r w:rsidRPr="00E472F0">
        <w:rPr>
          <w:rFonts w:ascii="Times New Roman" w:hAnsi="Times New Roman" w:cs="Times New Roman"/>
          <w:sz w:val="28"/>
          <w:szCs w:val="28"/>
        </w:rPr>
        <w:t>.</w:t>
      </w:r>
    </w:p>
    <w:p w:rsidR="00692645" w:rsidRPr="00E472F0" w:rsidRDefault="0007268E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№4. Постройте</w:t>
      </w:r>
      <w:r w:rsidR="00692645" w:rsidRPr="00E472F0">
        <w:rPr>
          <w:rFonts w:ascii="Times New Roman" w:hAnsi="Times New Roman" w:cs="Times New Roman"/>
          <w:sz w:val="28"/>
          <w:szCs w:val="28"/>
        </w:rPr>
        <w:t xml:space="preserve"> график функции</w:t>
      </w:r>
      <w:proofErr w:type="gramStart"/>
      <w:r w:rsidR="00692645"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=arcsin</m:t>
        </m:r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⁡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692645" w:rsidRPr="00E472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1B2E" w:rsidRPr="00E472F0" w:rsidRDefault="00811B2E" w:rsidP="00E472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92645" w:rsidRPr="00E472F0" w:rsidRDefault="00811B2E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Функция</w:t>
      </w:r>
      <w:proofErr w:type="gramStart"/>
      <w:r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=arcsin</m:t>
        </m:r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⁡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472F0">
        <w:rPr>
          <w:rFonts w:ascii="Times New Roman" w:hAnsi="Times New Roman" w:cs="Times New Roman"/>
          <w:sz w:val="28"/>
          <w:szCs w:val="28"/>
        </w:rPr>
        <w:t>является периодической, с основным периодом 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472F0">
        <w:rPr>
          <w:rFonts w:ascii="Times New Roman" w:hAnsi="Times New Roman" w:cs="Times New Roman"/>
          <w:sz w:val="28"/>
          <w:szCs w:val="28"/>
        </w:rPr>
        <w:t>. Это значит, что для начала можно ограничиться построением графика функции на любом промежутке длины 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E472F0">
        <w:rPr>
          <w:rFonts w:ascii="Times New Roman" w:hAnsi="Times New Roman" w:cs="Times New Roman"/>
          <w:sz w:val="28"/>
          <w:szCs w:val="28"/>
        </w:rPr>
        <w:t>. Выберем отрезок [-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]. Далее заметим, что функция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=arcsin</m:t>
        </m:r>
        <m:r>
          <m:rPr>
            <m:sty m:val="p"/>
          </m:rPr>
          <w:rPr>
            <w:rFonts w:ascii="Times New Roman" w:hAnsi="Cambria Math" w:cs="Times New Roman"/>
            <w:sz w:val="28"/>
            <w:szCs w:val="28"/>
          </w:rPr>
          <m:t>⁡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07268E" w:rsidRPr="00E472F0">
        <w:rPr>
          <w:rFonts w:ascii="Times New Roman" w:hAnsi="Times New Roman" w:cs="Times New Roman"/>
          <w:sz w:val="28"/>
          <w:szCs w:val="28"/>
        </w:rPr>
        <w:t xml:space="preserve"> является нечетной. Поскольку функция является нечетной, ее график симметричен относительно начала координат, в частности на отрезке</w:t>
      </w:r>
      <w:proofErr w:type="gramStart"/>
      <w:r w:rsidR="0007268E" w:rsidRPr="00E472F0">
        <w:rPr>
          <w:rFonts w:ascii="Times New Roman" w:hAnsi="Times New Roman" w:cs="Times New Roman"/>
          <w:sz w:val="28"/>
          <w:szCs w:val="28"/>
        </w:rPr>
        <w:t xml:space="preserve"> [-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07268E" w:rsidRPr="00E472F0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  <w:r w:rsidR="0007268E" w:rsidRPr="00E472F0">
        <w:rPr>
          <w:rFonts w:ascii="Times New Roman" w:hAnsi="Times New Roman" w:cs="Times New Roman"/>
          <w:sz w:val="28"/>
          <w:szCs w:val="28"/>
        </w:rPr>
        <w:t>Поэтому, построив график функции на отрезке [0</w:t>
      </w:r>
      <m:oMath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07268E" w:rsidRPr="00E472F0">
        <w:rPr>
          <w:rFonts w:ascii="Times New Roman" w:hAnsi="Times New Roman" w:cs="Times New Roman"/>
          <w:sz w:val="28"/>
          <w:szCs w:val="28"/>
        </w:rPr>
        <w:t>], мы с помощью симметрии сможем построить и график функции на отрезке [-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Times New Roman" w:cs="Times New Roman"/>
            <w:sz w:val="28"/>
            <w:szCs w:val="28"/>
          </w:rPr>
          <m:t>;0</m:t>
        </m:r>
      </m:oMath>
      <w:r w:rsidR="0007268E" w:rsidRPr="00E472F0">
        <w:rPr>
          <w:rFonts w:ascii="Times New Roman" w:hAnsi="Times New Roman" w:cs="Times New Roman"/>
          <w:sz w:val="28"/>
          <w:szCs w:val="28"/>
        </w:rPr>
        <w:t>].</w:t>
      </w:r>
    </w:p>
    <w:p w:rsidR="0007268E" w:rsidRPr="00E472F0" w:rsidRDefault="00E472F0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268E" w:rsidRPr="00E472F0">
        <w:rPr>
          <w:rFonts w:ascii="Times New Roman" w:hAnsi="Times New Roman" w:cs="Times New Roman"/>
          <w:sz w:val="28"/>
          <w:szCs w:val="28"/>
        </w:rPr>
        <w:t xml:space="preserve">ассмотрим функцию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arcsin</m:t>
            </m: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 w:rsidR="0007268E" w:rsidRPr="00E472F0">
        <w:rPr>
          <w:rFonts w:ascii="Times New Roman" w:hAnsi="Times New Roman" w:cs="Times New Roman"/>
          <w:sz w:val="28"/>
          <w:szCs w:val="28"/>
        </w:rPr>
        <w:t xml:space="preserve"> на отрезке [0</w:t>
      </w:r>
      <m:oMath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07268E" w:rsidRPr="00E472F0">
        <w:rPr>
          <w:rFonts w:ascii="Times New Roman" w:hAnsi="Times New Roman" w:cs="Times New Roman"/>
          <w:sz w:val="28"/>
          <w:szCs w:val="28"/>
        </w:rPr>
        <w:t xml:space="preserve">]. По определению арксинуса эта запись означает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, </m:t>
        </m:r>
      </m:oMath>
      <w:r w:rsidR="006166EF" w:rsidRPr="00E472F0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</w:rPr>
          <m:t>y∈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Times New Roman" w:hAnsi="Times New Roman" w:cs="Times New Roman"/>
            <w:sz w:val="28"/>
            <w:szCs w:val="28"/>
          </w:rPr>
          <m:t>а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="006166EF" w:rsidRPr="00E472F0">
        <w:rPr>
          <w:rFonts w:ascii="Times New Roman" w:hAnsi="Times New Roman" w:cs="Times New Roman"/>
          <w:sz w:val="28"/>
          <w:szCs w:val="28"/>
        </w:rPr>
        <w:t xml:space="preserve">. Рассуждения проведем по отдельности в двух частях: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1)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;   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w:br/>
        </m:r>
        <m:r>
          <w:rPr>
            <w:rFonts w:ascii="Cambria Math" w:hAnsi="Times New Roman" w:cs="Times New Roman"/>
            <w:sz w:val="28"/>
            <w:szCs w:val="28"/>
          </w:rPr>
          <m:t xml:space="preserve">2)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d>
          <m:dPr>
            <m:begChr m:val="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="001A40E5" w:rsidRPr="00E472F0">
        <w:rPr>
          <w:rFonts w:ascii="Times New Roman" w:hAnsi="Times New Roman" w:cs="Times New Roman"/>
          <w:sz w:val="28"/>
          <w:szCs w:val="28"/>
        </w:rPr>
        <w:t>.</w:t>
      </w:r>
    </w:p>
    <w:p w:rsidR="001A40E5" w:rsidRPr="00E472F0" w:rsidRDefault="001A40E5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1)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 xml:space="preserve">, то, поскольку </w:t>
      </w:r>
      <m:oMath>
        <m:r>
          <w:rPr>
            <w:rFonts w:ascii="Cambria Math" w:hAnsi="Cambria Math" w:cs="Times New Roman"/>
            <w:sz w:val="28"/>
            <w:szCs w:val="28"/>
          </w:rPr>
          <m:t>y∈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 xml:space="preserve">, из равенства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func>
          </m:e>
        </m:func>
      </m:oMath>
      <w:r w:rsidRPr="00E472F0">
        <w:rPr>
          <w:rFonts w:ascii="Times New Roman" w:hAnsi="Times New Roman" w:cs="Times New Roman"/>
          <w:sz w:val="28"/>
          <w:szCs w:val="28"/>
        </w:rPr>
        <w:t xml:space="preserve"> следует равенство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 - в силу монотонности функции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func>
          </m:e>
        </m:func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E472F0"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>.</w:t>
      </w:r>
    </w:p>
    <w:p w:rsidR="001A40E5" w:rsidRPr="00E472F0" w:rsidRDefault="001A40E5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2) Если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d>
          <m:dPr>
            <m:begChr m:val="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>, то воспользуемся тем, что</w:t>
      </w:r>
      <w:proofErr w:type="gramStart"/>
      <w:r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</m:oMath>
      <w:r w:rsidR="00674B2B" w:rsidRPr="00E472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74B2B" w:rsidRPr="00E472F0">
        <w:rPr>
          <w:rFonts w:ascii="Times New Roman" w:hAnsi="Times New Roman" w:cs="Times New Roman"/>
          <w:sz w:val="28"/>
          <w:szCs w:val="28"/>
        </w:rPr>
        <w:t xml:space="preserve">Значит,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π-x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))=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</m:t>
                    </m:r>
                  </m:e>
                </m:func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</m:oMath>
      <w:r w:rsidR="00674B2B" w:rsidRPr="00E472F0">
        <w:rPr>
          <w:rFonts w:ascii="Times New Roman" w:hAnsi="Times New Roman" w:cs="Times New Roman"/>
          <w:sz w:val="28"/>
          <w:szCs w:val="28"/>
        </w:rPr>
        <w:t>.</w:t>
      </w:r>
    </w:p>
    <w:p w:rsidR="00674B2B" w:rsidRPr="00E472F0" w:rsidRDefault="00674B2B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  <m:d>
          <m:dPr>
            <m:begChr m:val="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CC6FBF" w:rsidRPr="00E472F0">
        <w:rPr>
          <w:rFonts w:ascii="Times New Roman" w:hAnsi="Times New Roman" w:cs="Times New Roman"/>
          <w:sz w:val="28"/>
          <w:szCs w:val="28"/>
        </w:rPr>
        <w:t>. Но тогда из равенства</w:t>
      </w:r>
      <w:proofErr w:type="gramStart"/>
      <w:r w:rsidR="00CC6FBF"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π-x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func>
          </m:e>
        </m:func>
      </m:oMath>
      <w:r w:rsidR="00CC6FBF" w:rsidRPr="00E47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C6FBF" w:rsidRPr="00E472F0">
        <w:rPr>
          <w:rFonts w:ascii="Times New Roman" w:hAnsi="Times New Roman" w:cs="Times New Roman"/>
          <w:sz w:val="28"/>
          <w:szCs w:val="28"/>
        </w:rPr>
        <w:t xml:space="preserve">следует равенство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=(</m:t>
        </m:r>
        <m:r>
          <w:rPr>
            <w:rFonts w:ascii="Cambria Math" w:hAnsi="Cambria Math" w:cs="Times New Roman"/>
            <w:sz w:val="28"/>
            <w:szCs w:val="28"/>
          </w:rPr>
          <m:t>π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CC6FBF" w:rsidRPr="00E472F0">
        <w:rPr>
          <w:rFonts w:ascii="Times New Roman" w:hAnsi="Times New Roman" w:cs="Times New Roman"/>
          <w:sz w:val="28"/>
          <w:szCs w:val="28"/>
        </w:rPr>
        <w:t>.</w:t>
      </w:r>
      <w:r w:rsidR="00894163" w:rsidRPr="00E47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61" w:rsidRPr="00E472F0" w:rsidRDefault="00894163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arcsin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  <w:u w:val="single"/>
              </w:rPr>
            </m:ctrlPr>
          </m:e>
        </m:func>
      </m:oMath>
      <w:r w:rsidRPr="00E472F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0;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 xml:space="preserve"> тождественна кусочной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      0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≤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 </m:t>
                </m:r>
              </m:e>
            </m:eqArr>
          </m:e>
        </m:d>
      </m:oMath>
      <w:r w:rsidRPr="00E472F0">
        <w:rPr>
          <w:rFonts w:ascii="Times New Roman" w:hAnsi="Times New Roman" w:cs="Times New Roman"/>
          <w:sz w:val="28"/>
          <w:szCs w:val="28"/>
        </w:rPr>
        <w:t>.</w:t>
      </w:r>
      <w:r w:rsidR="00F66261" w:rsidRPr="00E472F0">
        <w:rPr>
          <w:rFonts w:ascii="Times New Roman" w:hAnsi="Times New Roman" w:cs="Times New Roman"/>
          <w:sz w:val="28"/>
          <w:szCs w:val="28"/>
        </w:rPr>
        <w:t xml:space="preserve"> </w:t>
      </w:r>
      <w:r w:rsidRPr="00E472F0">
        <w:rPr>
          <w:rFonts w:ascii="Times New Roman" w:hAnsi="Times New Roman" w:cs="Times New Roman"/>
          <w:sz w:val="28"/>
          <w:szCs w:val="28"/>
        </w:rPr>
        <w:t xml:space="preserve">График этой функции изображен на рис.1. </w:t>
      </w:r>
    </w:p>
    <w:p w:rsidR="00894163" w:rsidRPr="00E472F0" w:rsidRDefault="00894163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>На рисунке 2 представлен</w:t>
      </w:r>
      <w:r w:rsidR="00282D56" w:rsidRPr="00E472F0">
        <w:rPr>
          <w:rFonts w:ascii="Times New Roman" w:hAnsi="Times New Roman" w:cs="Times New Roman"/>
          <w:sz w:val="28"/>
          <w:szCs w:val="28"/>
        </w:rPr>
        <w:t xml:space="preserve"> график функции</w:t>
      </w:r>
      <w:proofErr w:type="gramStart"/>
      <w:r w:rsidR="00282D56" w:rsidRPr="00E472F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=arcsin</m:t>
        </m:r>
        <m:r>
          <w:rPr>
            <w:rFonts w:ascii="Cambria Math" w:hAnsi="Cambria Math" w:cs="Times New Roman"/>
            <w:sz w:val="28"/>
            <w:szCs w:val="28"/>
          </w:rPr>
          <m:t>⁡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func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282D56" w:rsidRPr="00E472F0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e>
        </m:d>
      </m:oMath>
      <w:r w:rsidR="00282D56" w:rsidRPr="00E472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282D56" w:rsidRPr="00E472F0">
        <w:rPr>
          <w:rFonts w:ascii="Times New Roman" w:hAnsi="Times New Roman" w:cs="Times New Roman"/>
          <w:sz w:val="28"/>
          <w:szCs w:val="28"/>
        </w:rPr>
        <w:t xml:space="preserve">На рисунке 3 представлен весь график функции 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arcsin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e>
            </m:d>
            <m:ctrlPr>
              <w:rPr>
                <w:rFonts w:ascii="Cambria Math" w:hAnsi="Times New Roman" w:cs="Times New Roman"/>
                <w:i/>
                <w:sz w:val="28"/>
                <w:szCs w:val="28"/>
                <w:u w:val="single"/>
              </w:rPr>
            </m:ctrlPr>
          </m:e>
        </m:func>
      </m:oMath>
      <w:r w:rsidR="00282D56" w:rsidRPr="00E472F0">
        <w:rPr>
          <w:rFonts w:ascii="Times New Roman" w:hAnsi="Times New Roman" w:cs="Times New Roman"/>
          <w:sz w:val="28"/>
          <w:szCs w:val="28"/>
        </w:rPr>
        <w:t>.</w:t>
      </w:r>
    </w:p>
    <w:p w:rsidR="00282D56" w:rsidRPr="00E472F0" w:rsidRDefault="00282D56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0675" cy="1874724"/>
            <wp:effectExtent l="19050" t="0" r="9525" b="0"/>
            <wp:docPr id="1" name="Рисунок 1" descr="X:\Кафедра ОД\Иванова\сканы\математи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афедра ОД\Иванова\сканы\математик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7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72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7450" cy="1901179"/>
            <wp:effectExtent l="19050" t="0" r="0" b="0"/>
            <wp:docPr id="3" name="Рисунок 2" descr="X:\Кафедра ОД\Иванова\сканы\математи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Кафедра ОД\Иванова\сканы\математик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689" t="4717" r="2352" b="10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0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56" w:rsidRPr="00E472F0" w:rsidRDefault="00F66261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2D56" w:rsidRPr="00E472F0">
        <w:rPr>
          <w:rFonts w:ascii="Times New Roman" w:hAnsi="Times New Roman" w:cs="Times New Roman"/>
          <w:sz w:val="28"/>
          <w:szCs w:val="28"/>
        </w:rPr>
        <w:t xml:space="preserve">   рис.1 </w:t>
      </w:r>
      <w:r w:rsidRPr="00E472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2D56" w:rsidRPr="00E472F0">
        <w:rPr>
          <w:rFonts w:ascii="Times New Roman" w:hAnsi="Times New Roman" w:cs="Times New Roman"/>
          <w:sz w:val="28"/>
          <w:szCs w:val="28"/>
        </w:rPr>
        <w:t xml:space="preserve">               рис. 2</w:t>
      </w:r>
    </w:p>
    <w:p w:rsidR="00282D56" w:rsidRPr="00E472F0" w:rsidRDefault="00282D56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71950" cy="1969002"/>
            <wp:effectExtent l="19050" t="0" r="0" b="0"/>
            <wp:docPr id="4" name="Рисунок 3" descr="X:\Кафедра ОД\Иванова\сканы\математи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Кафедра ОД\Иванова\сканы\математика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28" r="3175" b="1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6" cy="197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D56" w:rsidRPr="00E472F0" w:rsidRDefault="00282D56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6261" w:rsidRPr="00E472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472F0">
        <w:rPr>
          <w:rFonts w:ascii="Times New Roman" w:hAnsi="Times New Roman" w:cs="Times New Roman"/>
          <w:sz w:val="28"/>
          <w:szCs w:val="28"/>
        </w:rPr>
        <w:t xml:space="preserve">     рис. 3.</w:t>
      </w:r>
    </w:p>
    <w:p w:rsidR="00DB72C4" w:rsidRPr="00E472F0" w:rsidRDefault="00DB72C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261" w:rsidRPr="00E472F0" w:rsidRDefault="00DB72C4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80010</wp:posOffset>
            </wp:positionV>
            <wp:extent cx="2468245" cy="1438275"/>
            <wp:effectExtent l="19050" t="0" r="8255" b="0"/>
            <wp:wrapTight wrapText="bothSides">
              <wp:wrapPolygon edited="0">
                <wp:start x="-167" y="0"/>
                <wp:lineTo x="-167" y="21457"/>
                <wp:lineTo x="21672" y="21457"/>
                <wp:lineTo x="21672" y="0"/>
                <wp:lineTo x="-167" y="0"/>
              </wp:wrapPolygon>
            </wp:wrapTight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853" t="45584" r="50935" b="2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F78" w:rsidRPr="00E472F0">
        <w:rPr>
          <w:rFonts w:ascii="Times New Roman" w:hAnsi="Times New Roman" w:cs="Times New Roman"/>
          <w:sz w:val="28"/>
          <w:szCs w:val="28"/>
        </w:rPr>
        <w:t xml:space="preserve">№5. На диагоналях </w:t>
      </w:r>
      <w:r w:rsidR="00F66261"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="00B37F78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37F78" w:rsidRPr="00E472F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37F78" w:rsidRPr="00E472F0">
        <w:rPr>
          <w:rFonts w:ascii="Times New Roman" w:hAnsi="Times New Roman" w:cs="Times New Roman"/>
          <w:sz w:val="28"/>
          <w:szCs w:val="28"/>
        </w:rPr>
        <w:t xml:space="preserve">и </w:t>
      </w:r>
      <w:r w:rsidR="00B37F78" w:rsidRPr="00E472F0">
        <w:rPr>
          <w:rFonts w:ascii="Times New Roman" w:hAnsi="Times New Roman" w:cs="Times New Roman"/>
          <w:i/>
          <w:sz w:val="28"/>
          <w:szCs w:val="28"/>
        </w:rPr>
        <w:t>В</w:t>
      </w:r>
      <w:r w:rsidR="00B37F78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B37F78" w:rsidRPr="00E472F0">
        <w:rPr>
          <w:rFonts w:ascii="Times New Roman" w:hAnsi="Times New Roman" w:cs="Times New Roman"/>
          <w:i/>
          <w:sz w:val="28"/>
          <w:szCs w:val="28"/>
        </w:rPr>
        <w:t>С</w:t>
      </w:r>
      <w:r w:rsidR="00B37F78" w:rsidRPr="00E472F0">
        <w:rPr>
          <w:rFonts w:ascii="Times New Roman" w:hAnsi="Times New Roman" w:cs="Times New Roman"/>
          <w:sz w:val="28"/>
          <w:szCs w:val="28"/>
        </w:rPr>
        <w:t xml:space="preserve"> боковых граней</w:t>
      </w:r>
      <w:r w:rsidR="00F66261" w:rsidRPr="00E472F0">
        <w:rPr>
          <w:rFonts w:ascii="Times New Roman" w:hAnsi="Times New Roman" w:cs="Times New Roman"/>
          <w:sz w:val="28"/>
          <w:szCs w:val="28"/>
        </w:rPr>
        <w:t xml:space="preserve"> параллелепипеда 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ABCDA</w:t>
      </w:r>
      <w:r w:rsidR="00B37F78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37F78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B37F78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B37F78" w:rsidRPr="00E472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37F78" w:rsidRPr="00E472F0">
        <w:rPr>
          <w:rFonts w:ascii="Times New Roman" w:hAnsi="Times New Roman" w:cs="Times New Roman"/>
          <w:sz w:val="28"/>
          <w:szCs w:val="28"/>
        </w:rPr>
        <w:t xml:space="preserve"> выбраны точки 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B37F78" w:rsidRPr="00E472F0">
        <w:rPr>
          <w:rFonts w:ascii="Times New Roman" w:hAnsi="Times New Roman" w:cs="Times New Roman"/>
          <w:sz w:val="28"/>
          <w:szCs w:val="28"/>
        </w:rPr>
        <w:t xml:space="preserve"> и</w:t>
      </w:r>
      <w:r w:rsidR="00F66261" w:rsidRPr="00E472F0">
        <w:rPr>
          <w:rFonts w:ascii="Times New Roman" w:hAnsi="Times New Roman" w:cs="Times New Roman"/>
          <w:sz w:val="28"/>
          <w:szCs w:val="28"/>
        </w:rPr>
        <w:t xml:space="preserve"> 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F66261" w:rsidRPr="00E472F0">
        <w:rPr>
          <w:rFonts w:ascii="Times New Roman" w:hAnsi="Times New Roman" w:cs="Times New Roman"/>
          <w:sz w:val="28"/>
          <w:szCs w:val="28"/>
        </w:rPr>
        <w:t>, так что отрез</w:t>
      </w:r>
      <w:r w:rsidR="00B37F78" w:rsidRPr="00E472F0">
        <w:rPr>
          <w:rFonts w:ascii="Times New Roman" w:hAnsi="Times New Roman" w:cs="Times New Roman"/>
          <w:sz w:val="28"/>
          <w:szCs w:val="28"/>
        </w:rPr>
        <w:t>ок</w:t>
      </w:r>
      <w:r w:rsidR="00F66261" w:rsidRPr="00E472F0">
        <w:rPr>
          <w:rFonts w:ascii="Times New Roman" w:hAnsi="Times New Roman" w:cs="Times New Roman"/>
          <w:sz w:val="28"/>
          <w:szCs w:val="28"/>
        </w:rPr>
        <w:t xml:space="preserve"> </w:t>
      </w:r>
      <w:r w:rsidR="00F66261" w:rsidRPr="00E472F0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="00F66261" w:rsidRPr="00E472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F78" w:rsidRPr="00E472F0">
        <w:rPr>
          <w:rFonts w:ascii="Times New Roman" w:hAnsi="Times New Roman" w:cs="Times New Roman"/>
          <w:sz w:val="28"/>
          <w:szCs w:val="28"/>
        </w:rPr>
        <w:t xml:space="preserve">параллелен диагонали параллелепипеда </w:t>
      </w:r>
      <w:r w:rsidR="00B37F78" w:rsidRPr="00E472F0">
        <w:rPr>
          <w:rFonts w:ascii="Times New Roman" w:hAnsi="Times New Roman" w:cs="Times New Roman"/>
          <w:i/>
          <w:sz w:val="28"/>
          <w:szCs w:val="28"/>
        </w:rPr>
        <w:t>АС</w:t>
      </w:r>
      <w:proofErr w:type="gramStart"/>
      <w:r w:rsidR="00B37F78" w:rsidRPr="00E472F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B37F78" w:rsidRPr="00E472F0">
        <w:rPr>
          <w:rFonts w:ascii="Times New Roman" w:hAnsi="Times New Roman" w:cs="Times New Roman"/>
          <w:sz w:val="28"/>
          <w:szCs w:val="28"/>
        </w:rPr>
        <w:t xml:space="preserve">. </w:t>
      </w:r>
      <w:r w:rsidR="00F66261" w:rsidRPr="00E472F0">
        <w:rPr>
          <w:rFonts w:ascii="Times New Roman" w:hAnsi="Times New Roman" w:cs="Times New Roman"/>
          <w:sz w:val="28"/>
          <w:szCs w:val="28"/>
        </w:rPr>
        <w:t>Найдите отношение длин этих отрезков.</w:t>
      </w:r>
    </w:p>
    <w:p w:rsidR="00B37F78" w:rsidRPr="00E472F0" w:rsidRDefault="00B37F78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6261" w:rsidRPr="00E472F0" w:rsidRDefault="00F66261" w:rsidP="00E472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E6166" w:rsidRPr="00E472F0" w:rsidRDefault="000E6166" w:rsidP="00E472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2F0">
        <w:rPr>
          <w:rFonts w:ascii="Times New Roman" w:eastAsia="Times New Roman" w:hAnsi="Times New Roman" w:cs="Times New Roman"/>
          <w:sz w:val="28"/>
          <w:szCs w:val="28"/>
        </w:rPr>
        <w:t xml:space="preserve">Посмотрим на параллелепипед «вдоль» диагонали </w:t>
      </w:r>
      <w:r w:rsidRPr="00E472F0">
        <w:rPr>
          <w:rFonts w:ascii="Times New Roman" w:eastAsia="Times New Roman" w:hAnsi="Times New Roman" w:cs="Times New Roman"/>
          <w:i/>
          <w:sz w:val="28"/>
          <w:szCs w:val="28"/>
        </w:rPr>
        <w:t>B</w:t>
      </w:r>
      <w:r w:rsidRPr="00E472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E472F0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E472F0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1</w:t>
      </w:r>
      <w:r w:rsidRPr="00E472F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E472F0">
        <w:rPr>
          <w:rFonts w:ascii="Times New Roman" w:eastAsia="Times New Roman" w:hAnsi="Times New Roman" w:cs="Times New Roman"/>
          <w:sz w:val="28"/>
          <w:szCs w:val="28"/>
        </w:rPr>
        <w:t>(рис. 4).</w:t>
      </w:r>
    </w:p>
    <w:p w:rsidR="00661685" w:rsidRPr="00E472F0" w:rsidRDefault="000E6166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2305050" cy="1238250"/>
            <wp:effectExtent l="19050" t="0" r="0" b="0"/>
            <wp:wrapTight wrapText="bothSides">
              <wp:wrapPolygon edited="0">
                <wp:start x="-179" y="0"/>
                <wp:lineTo x="-179" y="21268"/>
                <wp:lineTo x="21600" y="21268"/>
                <wp:lineTo x="21600" y="0"/>
                <wp:lineTo x="-179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187" t="22507" r="25922" b="54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2F0">
        <w:rPr>
          <w:rFonts w:ascii="Times New Roman" w:hAnsi="Times New Roman" w:cs="Times New Roman"/>
          <w:sz w:val="28"/>
          <w:szCs w:val="28"/>
        </w:rPr>
        <w:t>Образы вершин</w:t>
      </w:r>
      <w:proofErr w:type="gramStart"/>
      <w:r w:rsidRPr="00E472F0">
        <w:rPr>
          <w:rFonts w:ascii="Times New Roman" w:hAnsi="Times New Roman" w:cs="Times New Roman"/>
          <w:sz w:val="28"/>
          <w:szCs w:val="28"/>
        </w:rPr>
        <w:t xml:space="preserve"> </w:t>
      </w:r>
      <w:r w:rsidRPr="00E472F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E472F0">
        <w:rPr>
          <w:rFonts w:ascii="Times New Roman" w:hAnsi="Times New Roman" w:cs="Times New Roman"/>
          <w:sz w:val="28"/>
          <w:szCs w:val="28"/>
        </w:rPr>
        <w:t xml:space="preserve"> и </w:t>
      </w:r>
      <w:r w:rsidRPr="00E472F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E472F0">
        <w:rPr>
          <w:rFonts w:ascii="Times New Roman" w:hAnsi="Times New Roman" w:cs="Times New Roman"/>
          <w:sz w:val="28"/>
          <w:szCs w:val="28"/>
        </w:rPr>
        <w:t xml:space="preserve"> совпадут с серединой </w:t>
      </w:r>
      <w:r w:rsidRPr="00E472F0">
        <w:rPr>
          <w:rFonts w:ascii="Times New Roman" w:hAnsi="Times New Roman" w:cs="Times New Roman"/>
          <w:i/>
          <w:sz w:val="28"/>
          <w:szCs w:val="28"/>
        </w:rPr>
        <w:t>АС</w:t>
      </w:r>
      <w:r w:rsidRPr="00E472F0">
        <w:rPr>
          <w:rFonts w:ascii="Times New Roman" w:hAnsi="Times New Roman" w:cs="Times New Roman"/>
          <w:sz w:val="28"/>
          <w:szCs w:val="28"/>
        </w:rPr>
        <w:t>, аналогично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 образы вершин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B</w:t>
      </w:r>
      <w:r w:rsidR="00661685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 и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D</w:t>
      </w:r>
      <w:r w:rsidR="00661685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 совпадут с серединой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A</w:t>
      </w:r>
      <w:r w:rsidR="00661685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C</w:t>
      </w:r>
      <w:r w:rsidR="00661685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1685" w:rsidRPr="00E472F0">
        <w:rPr>
          <w:rFonts w:ascii="Times New Roman" w:hAnsi="Times New Roman" w:cs="Times New Roman"/>
          <w:sz w:val="28"/>
          <w:szCs w:val="28"/>
        </w:rPr>
        <w:t>. При параллельном проектировании образами параллельных прямых являются</w:t>
      </w:r>
      <w:r w:rsidR="00DB72C4">
        <w:rPr>
          <w:rFonts w:ascii="Times New Roman" w:hAnsi="Times New Roman" w:cs="Times New Roman"/>
          <w:sz w:val="28"/>
          <w:szCs w:val="28"/>
        </w:rPr>
        <w:t xml:space="preserve"> 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параллельные прямые, и к тому же </w:t>
      </w:r>
      <w:r w:rsidR="00DB72C4">
        <w:rPr>
          <w:rFonts w:ascii="Times New Roman" w:hAnsi="Times New Roman" w:cs="Times New Roman"/>
          <w:sz w:val="28"/>
          <w:szCs w:val="28"/>
        </w:rPr>
        <w:br/>
        <w:t xml:space="preserve">                рис. 4              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отношения отрезков, расположенных </w:t>
      </w:r>
      <w:proofErr w:type="gramStart"/>
      <w:r w:rsidR="00661685" w:rsidRPr="00E472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1685" w:rsidRPr="00E472F0">
        <w:rPr>
          <w:rFonts w:ascii="Times New Roman" w:hAnsi="Times New Roman" w:cs="Times New Roman"/>
          <w:sz w:val="28"/>
          <w:szCs w:val="28"/>
        </w:rPr>
        <w:t xml:space="preserve"> параллельных прямых, сохраняются. Поэтому образы диагоналей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А</w:t>
      </w:r>
      <w:r w:rsidR="00661685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В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 и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В</w:t>
      </w:r>
      <w:r w:rsidR="00661685" w:rsidRPr="00E472F0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С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 разделят образ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AC</w:t>
      </w:r>
      <w:r w:rsidR="00661685" w:rsidRPr="00E472F0">
        <w:rPr>
          <w:rFonts w:ascii="Times New Roman" w:hAnsi="Times New Roman" w:cs="Times New Roman"/>
          <w:sz w:val="28"/>
          <w:szCs w:val="28"/>
        </w:rPr>
        <w:t xml:space="preserve"> на три равных отрезка, средний из которых будет равен образу </w:t>
      </w:r>
      <w:r w:rsidR="00661685" w:rsidRPr="00E472F0">
        <w:rPr>
          <w:rFonts w:ascii="Times New Roman" w:hAnsi="Times New Roman" w:cs="Times New Roman"/>
          <w:i/>
          <w:sz w:val="28"/>
          <w:szCs w:val="28"/>
        </w:rPr>
        <w:t>MN</w:t>
      </w:r>
      <w:r w:rsidR="00815916" w:rsidRPr="00E472F0">
        <w:rPr>
          <w:rFonts w:ascii="Times New Roman" w:hAnsi="Times New Roman" w:cs="Times New Roman"/>
          <w:sz w:val="28"/>
          <w:szCs w:val="28"/>
        </w:rPr>
        <w:t xml:space="preserve">. </w:t>
      </w:r>
      <w:r w:rsidR="00661685" w:rsidRPr="00E472F0">
        <w:rPr>
          <w:rFonts w:ascii="Times New Roman" w:hAnsi="Times New Roman" w:cs="Times New Roman"/>
          <w:sz w:val="28"/>
          <w:szCs w:val="28"/>
        </w:rPr>
        <w:t>Поэтому</w:t>
      </w:r>
      <w:r w:rsidR="00661685" w:rsidRPr="00E47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916" w:rsidRPr="00E472F0">
        <w:rPr>
          <w:rFonts w:ascii="Times New Roman" w:hAnsi="Times New Roman" w:cs="Times New Roman"/>
          <w:i/>
          <w:sz w:val="28"/>
          <w:szCs w:val="28"/>
        </w:rPr>
        <w:t>MN</w:t>
      </w:r>
      <w:r w:rsidR="00815916" w:rsidRPr="00E472F0">
        <w:rPr>
          <w:rFonts w:ascii="Times New Roman" w:hAnsi="Times New Roman" w:cs="Times New Roman"/>
          <w:sz w:val="28"/>
          <w:szCs w:val="28"/>
        </w:rPr>
        <w:t>:</w:t>
      </w:r>
      <w:r w:rsidR="00815916" w:rsidRPr="00E472F0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DA67F9" w:rsidRPr="00DA67F9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="00815916" w:rsidRPr="00E472F0">
        <w:rPr>
          <w:rFonts w:ascii="Times New Roman" w:hAnsi="Times New Roman" w:cs="Times New Roman"/>
          <w:i/>
          <w:sz w:val="28"/>
          <w:szCs w:val="28"/>
        </w:rPr>
        <w:t>С</w:t>
      </w:r>
      <w:r w:rsidR="00815916" w:rsidRPr="00E472F0">
        <w:rPr>
          <w:rFonts w:ascii="Times New Roman" w:hAnsi="Times New Roman" w:cs="Times New Roman"/>
          <w:sz w:val="28"/>
          <w:szCs w:val="28"/>
        </w:rPr>
        <w:t xml:space="preserve"> = 1:3.</w:t>
      </w:r>
    </w:p>
    <w:p w:rsidR="000E6166" w:rsidRPr="00FE1637" w:rsidRDefault="00815916" w:rsidP="00E472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2F0">
        <w:rPr>
          <w:rFonts w:ascii="Times New Roman" w:hAnsi="Times New Roman" w:cs="Times New Roman"/>
          <w:sz w:val="28"/>
          <w:szCs w:val="28"/>
          <w:u w:val="single"/>
        </w:rPr>
        <w:t xml:space="preserve">Ответ: </w:t>
      </w:r>
      <w:r w:rsidRPr="00E472F0">
        <w:rPr>
          <w:rFonts w:ascii="Times New Roman" w:hAnsi="Times New Roman" w:cs="Times New Roman"/>
          <w:i/>
          <w:sz w:val="28"/>
          <w:szCs w:val="28"/>
        </w:rPr>
        <w:t>MN</w:t>
      </w:r>
      <w:r w:rsidRPr="00E472F0">
        <w:rPr>
          <w:rFonts w:ascii="Times New Roman" w:hAnsi="Times New Roman" w:cs="Times New Roman"/>
          <w:sz w:val="28"/>
          <w:szCs w:val="28"/>
        </w:rPr>
        <w:t>:</w:t>
      </w:r>
      <w:r w:rsidRPr="00E472F0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DA67F9" w:rsidRPr="00DA67F9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E472F0">
        <w:rPr>
          <w:rFonts w:ascii="Times New Roman" w:hAnsi="Times New Roman" w:cs="Times New Roman"/>
          <w:i/>
          <w:sz w:val="28"/>
          <w:szCs w:val="28"/>
        </w:rPr>
        <w:t>С</w:t>
      </w:r>
      <w:r w:rsidRPr="00E472F0">
        <w:rPr>
          <w:rFonts w:ascii="Times New Roman" w:hAnsi="Times New Roman" w:cs="Times New Roman"/>
          <w:sz w:val="28"/>
          <w:szCs w:val="28"/>
        </w:rPr>
        <w:t xml:space="preserve"> = 1:3.</w:t>
      </w:r>
    </w:p>
    <w:p w:rsidR="0051543B" w:rsidRPr="00165941" w:rsidRDefault="00165941" w:rsidP="0016594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941">
        <w:rPr>
          <w:rFonts w:ascii="Times New Roman" w:hAnsi="Times New Roman" w:cs="Times New Roman"/>
          <w:b/>
          <w:i/>
          <w:sz w:val="28"/>
          <w:szCs w:val="28"/>
        </w:rPr>
        <w:t>Оценивание</w:t>
      </w:r>
    </w:p>
    <w:p w:rsidR="0051543B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Каждая задача оценивается целым числом баллов от 0 до 7. Итог подводится по сумме баллов, набранных</w:t>
      </w:r>
      <w:r w:rsidRPr="00611864">
        <w:rPr>
          <w:spacing w:val="-15"/>
          <w:sz w:val="28"/>
          <w:szCs w:val="28"/>
        </w:rPr>
        <w:t xml:space="preserve"> </w:t>
      </w:r>
      <w:r w:rsidRPr="00611864">
        <w:rPr>
          <w:sz w:val="28"/>
          <w:szCs w:val="28"/>
        </w:rPr>
        <w:t>Участником.</w:t>
      </w:r>
    </w:p>
    <w:p w:rsidR="0051543B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080"/>
      </w:tblGrid>
      <w:tr w:rsidR="0051543B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lastRenderedPageBreak/>
              <w:t>Баллы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left="-426" w:right="351"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Правильность (ошибочность) решения</w:t>
            </w:r>
          </w:p>
        </w:tc>
      </w:tr>
      <w:tr w:rsidR="0051543B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Полное верное решение.</w:t>
            </w:r>
          </w:p>
        </w:tc>
      </w:tr>
      <w:tr w:rsidR="0051543B" w:rsidRPr="00AF2143" w:rsidTr="00901A30">
        <w:trPr>
          <w:trHeight w:val="9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6-7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51543B" w:rsidRPr="00AF2143" w:rsidTr="00901A30">
        <w:trPr>
          <w:trHeight w:val="13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FC316F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Решение в целом верное. Однако оно содержит ряд ошибок, либо </w:t>
            </w:r>
            <w:proofErr w:type="spellStart"/>
            <w:r w:rsidRPr="00AF2143">
              <w:rPr>
                <w:rStyle w:val="1"/>
                <w:sz w:val="28"/>
                <w:szCs w:val="28"/>
              </w:rPr>
              <w:t>нерассмотрение</w:t>
            </w:r>
            <w:proofErr w:type="spellEnd"/>
            <w:r w:rsidRPr="00AF2143">
              <w:rPr>
                <w:rStyle w:val="1"/>
                <w:sz w:val="28"/>
                <w:szCs w:val="28"/>
              </w:rPr>
              <w:t xml:space="preserve"> отдельных случаев, но может стать правильным после небольших исправлений или дополнений.</w:t>
            </w:r>
          </w:p>
        </w:tc>
      </w:tr>
      <w:tr w:rsidR="0051543B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51543B" w:rsidRPr="00AF2143" w:rsidTr="00901A30">
        <w:trPr>
          <w:trHeight w:val="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2-3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Доказаны вспомогательные утверждения, помогающие в решении задачи, или в задаче типа «оценка + пример» </w:t>
            </w: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построен пример.</w:t>
            </w:r>
          </w:p>
        </w:tc>
      </w:tr>
      <w:tr w:rsidR="0051543B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51543B" w:rsidRPr="00AF2143" w:rsidTr="00901A30">
        <w:trPr>
          <w:trHeight w:val="5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51543B" w:rsidRPr="00AF2143" w:rsidTr="00901A30">
        <w:trPr>
          <w:trHeight w:val="5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43B" w:rsidRPr="00AF2143" w:rsidRDefault="0051543B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отсутствует.</w:t>
            </w:r>
          </w:p>
        </w:tc>
      </w:tr>
    </w:tbl>
    <w:p w:rsidR="0051543B" w:rsidRDefault="0051543B" w:rsidP="00FE1637">
      <w:pPr>
        <w:pStyle w:val="a7"/>
        <w:spacing w:line="276" w:lineRule="auto"/>
        <w:ind w:right="351"/>
        <w:jc w:val="both"/>
        <w:rPr>
          <w:sz w:val="28"/>
          <w:szCs w:val="28"/>
        </w:rPr>
      </w:pPr>
      <w:bookmarkStart w:id="0" w:name="_GoBack"/>
      <w:bookmarkEnd w:id="0"/>
    </w:p>
    <w:p w:rsidR="0051543B" w:rsidRPr="00611864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Помимо этого, в методическ</w:t>
      </w:r>
      <w:r w:rsidR="00FC316F">
        <w:rPr>
          <w:sz w:val="28"/>
          <w:szCs w:val="28"/>
        </w:rPr>
        <w:t>их рекомендациях по проведению о</w:t>
      </w:r>
      <w:r w:rsidRPr="00611864">
        <w:rPr>
          <w:sz w:val="28"/>
          <w:szCs w:val="28"/>
        </w:rPr>
        <w:t>лимпиады следует проинформировать жюри муниципального этапа о том, что:</w:t>
      </w:r>
    </w:p>
    <w:p w:rsidR="0051543B" w:rsidRPr="00611864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51543B" w:rsidRPr="00611864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</w:t>
      </w:r>
      <w:r w:rsidRPr="00611864">
        <w:rPr>
          <w:spacing w:val="-2"/>
          <w:sz w:val="28"/>
          <w:szCs w:val="28"/>
        </w:rPr>
        <w:t xml:space="preserve"> </w:t>
      </w:r>
      <w:r w:rsidRPr="00611864">
        <w:rPr>
          <w:sz w:val="28"/>
          <w:szCs w:val="28"/>
        </w:rPr>
        <w:t>выполнении;</w:t>
      </w:r>
    </w:p>
    <w:p w:rsidR="0051543B" w:rsidRPr="00611864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в) балл</w:t>
      </w:r>
      <w:r w:rsidR="00FC316F">
        <w:rPr>
          <w:sz w:val="28"/>
          <w:szCs w:val="28"/>
        </w:rPr>
        <w:t>ы не выставляются «за старание у</w:t>
      </w:r>
      <w:r w:rsidRPr="00611864">
        <w:rPr>
          <w:sz w:val="28"/>
          <w:szCs w:val="28"/>
        </w:rPr>
        <w:t>частника», в том числе за запись в работе большого по объему текста, не содержащего продвижений в решении задачи;</w:t>
      </w:r>
    </w:p>
    <w:p w:rsidR="0051543B" w:rsidRPr="00611864" w:rsidRDefault="0051543B" w:rsidP="0051543B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</w:t>
      </w:r>
      <w:r w:rsidRPr="00611864">
        <w:rPr>
          <w:spacing w:val="52"/>
          <w:sz w:val="28"/>
          <w:szCs w:val="28"/>
        </w:rPr>
        <w:t xml:space="preserve"> </w:t>
      </w:r>
      <w:r w:rsidRPr="0061186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11864">
        <w:rPr>
          <w:sz w:val="28"/>
          <w:szCs w:val="28"/>
        </w:rPr>
        <w:t>«разводить по местам» лучших участников олимпиады.</w:t>
      </w:r>
    </w:p>
    <w:p w:rsidR="0051543B" w:rsidRPr="00E472F0" w:rsidRDefault="0051543B" w:rsidP="00E472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543B" w:rsidRPr="00E472F0" w:rsidSect="00FE1637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14"/>
    <w:rsid w:val="00000F9E"/>
    <w:rsid w:val="00014AC8"/>
    <w:rsid w:val="00017914"/>
    <w:rsid w:val="00063FC5"/>
    <w:rsid w:val="00066308"/>
    <w:rsid w:val="0007268E"/>
    <w:rsid w:val="000D14E8"/>
    <w:rsid w:val="000E6166"/>
    <w:rsid w:val="00165941"/>
    <w:rsid w:val="00196A99"/>
    <w:rsid w:val="001A40E5"/>
    <w:rsid w:val="001E77D5"/>
    <w:rsid w:val="00282D56"/>
    <w:rsid w:val="00287A6C"/>
    <w:rsid w:val="002B47B5"/>
    <w:rsid w:val="002D2182"/>
    <w:rsid w:val="0035358C"/>
    <w:rsid w:val="00380557"/>
    <w:rsid w:val="003D5C34"/>
    <w:rsid w:val="003E1F1A"/>
    <w:rsid w:val="00404A16"/>
    <w:rsid w:val="00420C7F"/>
    <w:rsid w:val="0042158A"/>
    <w:rsid w:val="004765A3"/>
    <w:rsid w:val="0051543B"/>
    <w:rsid w:val="00523A58"/>
    <w:rsid w:val="00582A3D"/>
    <w:rsid w:val="005D2249"/>
    <w:rsid w:val="005F356D"/>
    <w:rsid w:val="00601DFD"/>
    <w:rsid w:val="00607428"/>
    <w:rsid w:val="006166EF"/>
    <w:rsid w:val="00661685"/>
    <w:rsid w:val="00666F62"/>
    <w:rsid w:val="00674B2B"/>
    <w:rsid w:val="00692645"/>
    <w:rsid w:val="006A1005"/>
    <w:rsid w:val="006D2B7C"/>
    <w:rsid w:val="007609A1"/>
    <w:rsid w:val="007675EE"/>
    <w:rsid w:val="007A7DE4"/>
    <w:rsid w:val="007C4065"/>
    <w:rsid w:val="007F1A9B"/>
    <w:rsid w:val="00804D6E"/>
    <w:rsid w:val="00811B2E"/>
    <w:rsid w:val="00815916"/>
    <w:rsid w:val="00837316"/>
    <w:rsid w:val="00850F79"/>
    <w:rsid w:val="008837C1"/>
    <w:rsid w:val="00894163"/>
    <w:rsid w:val="008A08F2"/>
    <w:rsid w:val="009659A6"/>
    <w:rsid w:val="00997645"/>
    <w:rsid w:val="00A306FE"/>
    <w:rsid w:val="00A37072"/>
    <w:rsid w:val="00A7198E"/>
    <w:rsid w:val="00A740A2"/>
    <w:rsid w:val="00A834C4"/>
    <w:rsid w:val="00AB7744"/>
    <w:rsid w:val="00B37F78"/>
    <w:rsid w:val="00B62308"/>
    <w:rsid w:val="00C21260"/>
    <w:rsid w:val="00C43092"/>
    <w:rsid w:val="00C83B87"/>
    <w:rsid w:val="00CB5F18"/>
    <w:rsid w:val="00CC6FBF"/>
    <w:rsid w:val="00D17AD2"/>
    <w:rsid w:val="00DA29F7"/>
    <w:rsid w:val="00DA67F9"/>
    <w:rsid w:val="00DB72C4"/>
    <w:rsid w:val="00E472F0"/>
    <w:rsid w:val="00E5132B"/>
    <w:rsid w:val="00E57591"/>
    <w:rsid w:val="00E608BC"/>
    <w:rsid w:val="00E8083C"/>
    <w:rsid w:val="00F66261"/>
    <w:rsid w:val="00FC316F"/>
    <w:rsid w:val="00FD61B2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50F79"/>
    <w:rPr>
      <w:color w:val="808080"/>
    </w:rPr>
  </w:style>
  <w:style w:type="paragraph" w:styleId="a7">
    <w:name w:val="Body Text"/>
    <w:basedOn w:val="a"/>
    <w:link w:val="a8"/>
    <w:uiPriority w:val="1"/>
    <w:qFormat/>
    <w:rsid w:val="00515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51543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51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51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1543B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50F79"/>
    <w:rPr>
      <w:color w:val="808080"/>
    </w:rPr>
  </w:style>
  <w:style w:type="paragraph" w:styleId="a7">
    <w:name w:val="Body Text"/>
    <w:basedOn w:val="a"/>
    <w:link w:val="a8"/>
    <w:uiPriority w:val="1"/>
    <w:qFormat/>
    <w:rsid w:val="005154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51543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51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515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51543B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223</cp:lastModifiedBy>
  <cp:revision>3</cp:revision>
  <cp:lastPrinted>2017-11-18T07:50:00Z</cp:lastPrinted>
  <dcterms:created xsi:type="dcterms:W3CDTF">2017-11-18T07:16:00Z</dcterms:created>
  <dcterms:modified xsi:type="dcterms:W3CDTF">2017-11-18T07:54:00Z</dcterms:modified>
</cp:coreProperties>
</file>