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CB" w:rsidRPr="00C05A5B" w:rsidRDefault="003A19CB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>Критерии и методика оценивания выполнения заданий олимпиады</w:t>
      </w:r>
    </w:p>
    <w:p w:rsidR="003A19CB" w:rsidRPr="00C05A5B" w:rsidRDefault="003A19CB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>по ИСКУССТВУ (МИРОВОЙ ХУДОЖЕСТВЕННОЙ КУЛЬТУРЕ)</w:t>
      </w:r>
    </w:p>
    <w:p w:rsidR="003A19CB" w:rsidRDefault="003A19CB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 w:rsidRPr="00C05A5B">
        <w:rPr>
          <w:rFonts w:ascii="Times New Roman" w:hAnsi="Times New Roman"/>
          <w:b/>
          <w:sz w:val="28"/>
          <w:szCs w:val="28"/>
        </w:rPr>
        <w:t xml:space="preserve">классов </w:t>
      </w:r>
    </w:p>
    <w:p w:rsidR="00591E94" w:rsidRDefault="00591E94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E99" w:rsidRPr="00ED39F4" w:rsidRDefault="003A19CB" w:rsidP="00445E9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Ответы на з</w:t>
      </w:r>
      <w:r w:rsidR="00445E99" w:rsidRPr="00ED39F4">
        <w:rPr>
          <w:b/>
          <w:bCs/>
          <w:sz w:val="28"/>
          <w:szCs w:val="28"/>
        </w:rPr>
        <w:t>адание 1</w:t>
      </w:r>
    </w:p>
    <w:p w:rsidR="00445E99" w:rsidRDefault="00445E99" w:rsidP="00445E99">
      <w:pPr>
        <w:pStyle w:val="Defaul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962"/>
      </w:tblGrid>
      <w:tr w:rsidR="00445E99" w:rsidTr="006D1F2D">
        <w:tc>
          <w:tcPr>
            <w:tcW w:w="4785" w:type="dxa"/>
          </w:tcPr>
          <w:p w:rsidR="00445E99" w:rsidRDefault="0063361D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координация</w:t>
            </w:r>
          </w:p>
        </w:tc>
        <w:tc>
          <w:tcPr>
            <w:tcW w:w="4962" w:type="dxa"/>
          </w:tcPr>
          <w:p w:rsidR="00445E99" w:rsidRPr="00E33950" w:rsidRDefault="00445E99" w:rsidP="00A06776">
            <w:pPr>
              <w:pStyle w:val="Default"/>
              <w:jc w:val="both"/>
              <w:rPr>
                <w:sz w:val="28"/>
                <w:szCs w:val="28"/>
              </w:rPr>
            </w:pPr>
            <w:r w:rsidRPr="00E33950">
              <w:rPr>
                <w:sz w:val="28"/>
                <w:szCs w:val="28"/>
              </w:rPr>
              <w:t>соответствие и согласование всего тела</w:t>
            </w:r>
          </w:p>
          <w:p w:rsidR="00445E99" w:rsidRPr="00E33950" w:rsidRDefault="00445E99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45E99" w:rsidTr="006D1F2D">
        <w:tc>
          <w:tcPr>
            <w:tcW w:w="4785" w:type="dxa"/>
          </w:tcPr>
          <w:p w:rsidR="00445E99" w:rsidRDefault="0063361D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адажио</w:t>
            </w:r>
          </w:p>
        </w:tc>
        <w:tc>
          <w:tcPr>
            <w:tcW w:w="4962" w:type="dxa"/>
          </w:tcPr>
          <w:p w:rsidR="00445E99" w:rsidRPr="00E33950" w:rsidRDefault="00445E99" w:rsidP="00A06776">
            <w:pPr>
              <w:pStyle w:val="Default"/>
              <w:jc w:val="both"/>
              <w:rPr>
                <w:sz w:val="28"/>
                <w:szCs w:val="28"/>
              </w:rPr>
            </w:pPr>
            <w:r w:rsidRPr="00E33950">
              <w:rPr>
                <w:sz w:val="28"/>
                <w:szCs w:val="28"/>
              </w:rPr>
              <w:t>медленная часть танца в сопровождении музыки спокойного темпа, а также самостоятельный, либо являющий собой центральную часть сложной музыкально-хореографической формы, танцевальный номер в исполнении одного, двух</w:t>
            </w:r>
            <w:r w:rsidR="006D1F2D">
              <w:rPr>
                <w:sz w:val="28"/>
                <w:szCs w:val="28"/>
              </w:rPr>
              <w:t>, либо большего числа солистов</w:t>
            </w:r>
          </w:p>
          <w:p w:rsidR="00445E99" w:rsidRPr="00E33950" w:rsidRDefault="00445E99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45E99" w:rsidTr="006D1F2D">
        <w:tc>
          <w:tcPr>
            <w:tcW w:w="4785" w:type="dxa"/>
          </w:tcPr>
          <w:p w:rsidR="0063361D" w:rsidRDefault="0063361D" w:rsidP="0063361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3C7AFD">
              <w:rPr>
                <w:b/>
                <w:sz w:val="28"/>
                <w:szCs w:val="28"/>
              </w:rPr>
              <w:t>рабеск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45E99" w:rsidRDefault="00445E99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445E99" w:rsidRPr="0063361D" w:rsidRDefault="0063361D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3361D">
              <w:rPr>
                <w:sz w:val="28"/>
                <w:szCs w:val="28"/>
              </w:rPr>
              <w:t>одна из основных поз классического танца</w:t>
            </w:r>
          </w:p>
          <w:p w:rsidR="00445E99" w:rsidRDefault="00445E99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445E99" w:rsidRPr="00E33950" w:rsidRDefault="00445E99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45E99" w:rsidTr="006D1F2D">
        <w:tc>
          <w:tcPr>
            <w:tcW w:w="4785" w:type="dxa"/>
          </w:tcPr>
          <w:p w:rsidR="00445E99" w:rsidRDefault="0063361D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пируэт</w:t>
            </w:r>
          </w:p>
        </w:tc>
        <w:tc>
          <w:tcPr>
            <w:tcW w:w="4962" w:type="dxa"/>
          </w:tcPr>
          <w:p w:rsidR="00445E99" w:rsidRPr="00E33950" w:rsidRDefault="00445E99" w:rsidP="00A06776">
            <w:pPr>
              <w:pStyle w:val="Default"/>
              <w:jc w:val="both"/>
              <w:rPr>
                <w:sz w:val="28"/>
                <w:szCs w:val="28"/>
              </w:rPr>
            </w:pPr>
            <w:r w:rsidRPr="00E33950">
              <w:rPr>
                <w:sz w:val="28"/>
                <w:szCs w:val="28"/>
              </w:rPr>
              <w:t>быстрое вращение на полу</w:t>
            </w:r>
          </w:p>
          <w:p w:rsidR="00445E99" w:rsidRPr="00E33950" w:rsidRDefault="00445E99" w:rsidP="00A0677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5E99" w:rsidRDefault="00445E99" w:rsidP="00445E99">
      <w:pPr>
        <w:pStyle w:val="Default"/>
        <w:jc w:val="both"/>
        <w:rPr>
          <w:b/>
          <w:sz w:val="28"/>
          <w:szCs w:val="28"/>
        </w:rPr>
      </w:pPr>
    </w:p>
    <w:p w:rsidR="003A19CB" w:rsidRDefault="003A19CB" w:rsidP="00591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63361D" w:rsidRPr="0063361D" w:rsidRDefault="0063361D" w:rsidP="006D1F2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правильно установил соответствие между термином и его значением</w:t>
      </w:r>
      <w:r w:rsidR="0083570B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361D">
        <w:rPr>
          <w:rFonts w:ascii="Times New Roman" w:hAnsi="Times New Roman"/>
          <w:b/>
          <w:bCs/>
          <w:sz w:val="28"/>
          <w:szCs w:val="28"/>
        </w:rPr>
        <w:t>3</w:t>
      </w:r>
      <w:r w:rsidR="00615503">
        <w:rPr>
          <w:rFonts w:ascii="Times New Roman" w:hAnsi="Times New Roman"/>
          <w:b/>
          <w:bCs/>
          <w:sz w:val="28"/>
          <w:szCs w:val="28"/>
        </w:rPr>
        <w:t> </w:t>
      </w:r>
      <w:r w:rsidRPr="0063361D">
        <w:rPr>
          <w:rFonts w:ascii="Times New Roman" w:hAnsi="Times New Roman"/>
          <w:b/>
          <w:bCs/>
          <w:sz w:val="28"/>
          <w:szCs w:val="28"/>
        </w:rPr>
        <w:t>балла</w:t>
      </w:r>
      <w:r w:rsidR="00540A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0A69" w:rsidRPr="006D1F2D">
        <w:rPr>
          <w:rFonts w:ascii="Times New Roman" w:hAnsi="Times New Roman"/>
          <w:bCs/>
          <w:sz w:val="28"/>
          <w:szCs w:val="28"/>
        </w:rPr>
        <w:t>(по</w:t>
      </w:r>
      <w:r w:rsidR="00540A69">
        <w:rPr>
          <w:rFonts w:ascii="Times New Roman" w:hAnsi="Times New Roman"/>
          <w:b/>
          <w:bCs/>
          <w:sz w:val="28"/>
          <w:szCs w:val="28"/>
        </w:rPr>
        <w:t xml:space="preserve"> 1 баллу </w:t>
      </w:r>
      <w:r w:rsidR="00540A69">
        <w:rPr>
          <w:rFonts w:ascii="Times New Roman" w:hAnsi="Times New Roman"/>
          <w:bCs/>
          <w:sz w:val="28"/>
          <w:szCs w:val="28"/>
        </w:rPr>
        <w:t>за каждое соотве</w:t>
      </w:r>
      <w:r w:rsidR="00E33EB6">
        <w:rPr>
          <w:rFonts w:ascii="Times New Roman" w:hAnsi="Times New Roman"/>
          <w:bCs/>
          <w:sz w:val="28"/>
          <w:szCs w:val="28"/>
        </w:rPr>
        <w:t>т</w:t>
      </w:r>
      <w:r w:rsidR="00540A69">
        <w:rPr>
          <w:rFonts w:ascii="Times New Roman" w:hAnsi="Times New Roman"/>
          <w:bCs/>
          <w:sz w:val="28"/>
          <w:szCs w:val="28"/>
        </w:rPr>
        <w:t>ствие</w:t>
      </w:r>
      <w:r w:rsidR="00591318">
        <w:rPr>
          <w:rFonts w:ascii="Times New Roman" w:hAnsi="Times New Roman"/>
          <w:bCs/>
          <w:sz w:val="28"/>
          <w:szCs w:val="28"/>
        </w:rPr>
        <w:t>)</w:t>
      </w:r>
      <w:r w:rsidR="00540A69">
        <w:rPr>
          <w:rFonts w:ascii="Times New Roman" w:hAnsi="Times New Roman"/>
          <w:bCs/>
          <w:sz w:val="28"/>
          <w:szCs w:val="28"/>
        </w:rPr>
        <w:t>.</w:t>
      </w:r>
    </w:p>
    <w:p w:rsidR="0063361D" w:rsidRPr="00591E94" w:rsidRDefault="0063361D" w:rsidP="00591E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63361D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 xml:space="preserve"> правильно </w:t>
      </w:r>
      <w:r w:rsidR="008F7351">
        <w:rPr>
          <w:rFonts w:ascii="Times New Roman" w:hAnsi="Times New Roman"/>
          <w:bCs/>
          <w:sz w:val="28"/>
          <w:szCs w:val="28"/>
        </w:rPr>
        <w:t xml:space="preserve">определил </w:t>
      </w:r>
      <w:r>
        <w:rPr>
          <w:rFonts w:ascii="Times New Roman" w:hAnsi="Times New Roman"/>
          <w:bCs/>
          <w:sz w:val="28"/>
          <w:szCs w:val="28"/>
        </w:rPr>
        <w:t>значение</w:t>
      </w:r>
      <w:r w:rsidR="00FB4FAE">
        <w:rPr>
          <w:rFonts w:ascii="Times New Roman" w:hAnsi="Times New Roman"/>
          <w:bCs/>
          <w:sz w:val="28"/>
          <w:szCs w:val="28"/>
        </w:rPr>
        <w:t xml:space="preserve"> понятия</w:t>
      </w:r>
      <w:r w:rsidR="0083570B">
        <w:rPr>
          <w:rFonts w:ascii="Times New Roman" w:hAnsi="Times New Roman"/>
          <w:bCs/>
          <w:sz w:val="28"/>
          <w:szCs w:val="28"/>
        </w:rPr>
        <w:t xml:space="preserve"> –</w:t>
      </w:r>
      <w:r w:rsidR="00FB4FAE">
        <w:rPr>
          <w:rFonts w:ascii="Times New Roman" w:hAnsi="Times New Roman"/>
          <w:bCs/>
          <w:sz w:val="28"/>
          <w:szCs w:val="28"/>
        </w:rPr>
        <w:t xml:space="preserve"> </w:t>
      </w:r>
      <w:r w:rsidR="00FB4FAE" w:rsidRPr="00FB4FAE">
        <w:rPr>
          <w:rFonts w:ascii="Times New Roman" w:hAnsi="Times New Roman"/>
          <w:b/>
          <w:bCs/>
          <w:sz w:val="28"/>
          <w:szCs w:val="28"/>
        </w:rPr>
        <w:t>2 балла</w:t>
      </w:r>
      <w:r w:rsidR="00591E94">
        <w:rPr>
          <w:rFonts w:ascii="Times New Roman" w:hAnsi="Times New Roman"/>
          <w:b/>
          <w:bCs/>
          <w:sz w:val="28"/>
          <w:szCs w:val="28"/>
        </w:rPr>
        <w:t>.</w:t>
      </w:r>
    </w:p>
    <w:p w:rsidR="00591E94" w:rsidRPr="0063361D" w:rsidRDefault="00591E94" w:rsidP="00591E94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</w:p>
    <w:p w:rsidR="003A19CB" w:rsidRDefault="003A19CB" w:rsidP="00591E94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FB4FAE">
        <w:rPr>
          <w:rFonts w:ascii="Times New Roman" w:hAnsi="Times New Roman"/>
          <w:b/>
          <w:bCs/>
          <w:sz w:val="28"/>
          <w:szCs w:val="28"/>
        </w:rPr>
        <w:t xml:space="preserve"> – 5 баллов</w:t>
      </w:r>
      <w:r w:rsidR="006D1F2D">
        <w:rPr>
          <w:rFonts w:ascii="Times New Roman" w:hAnsi="Times New Roman"/>
          <w:b/>
          <w:bCs/>
          <w:sz w:val="28"/>
          <w:szCs w:val="28"/>
        </w:rPr>
        <w:t>.</w:t>
      </w:r>
    </w:p>
    <w:p w:rsidR="00591E94" w:rsidRDefault="00591E94" w:rsidP="00591E94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A19CB" w:rsidRPr="003A19CB" w:rsidRDefault="003A19CB" w:rsidP="003A1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CB">
        <w:rPr>
          <w:rFonts w:ascii="Times New Roman" w:hAnsi="Times New Roman" w:cs="Times New Roman"/>
          <w:b/>
          <w:sz w:val="28"/>
          <w:szCs w:val="28"/>
        </w:rPr>
        <w:t>Ответы на задание 2</w:t>
      </w:r>
    </w:p>
    <w:tbl>
      <w:tblPr>
        <w:tblStyle w:val="a3"/>
        <w:tblW w:w="0" w:type="auto"/>
        <w:tblLook w:val="04A0"/>
      </w:tblPr>
      <w:tblGrid>
        <w:gridCol w:w="1101"/>
        <w:gridCol w:w="3260"/>
        <w:gridCol w:w="2817"/>
        <w:gridCol w:w="2393"/>
      </w:tblGrid>
      <w:tr w:rsidR="003A19CB" w:rsidTr="00A06776">
        <w:tc>
          <w:tcPr>
            <w:tcW w:w="1101" w:type="dxa"/>
          </w:tcPr>
          <w:p w:rsidR="003A19CB" w:rsidRDefault="003A19CB" w:rsidP="00477DBA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1E94" w:rsidRDefault="00591E94" w:rsidP="00477DBA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19CB" w:rsidRDefault="003A19CB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Поговорка</w:t>
            </w:r>
          </w:p>
        </w:tc>
        <w:tc>
          <w:tcPr>
            <w:tcW w:w="2817" w:type="dxa"/>
          </w:tcPr>
          <w:p w:rsidR="003A19CB" w:rsidRDefault="003A19CB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Значение </w:t>
            </w:r>
          </w:p>
        </w:tc>
        <w:tc>
          <w:tcPr>
            <w:tcW w:w="2393" w:type="dxa"/>
          </w:tcPr>
          <w:p w:rsidR="003A19CB" w:rsidRDefault="003A19CB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Эквивалент</w:t>
            </w:r>
          </w:p>
        </w:tc>
      </w:tr>
      <w:tr w:rsidR="003A19CB" w:rsidTr="00A06776">
        <w:tc>
          <w:tcPr>
            <w:tcW w:w="1101" w:type="dxa"/>
          </w:tcPr>
          <w:p w:rsidR="003A19CB" w:rsidRPr="006D1F2D" w:rsidRDefault="003A19CB" w:rsidP="00477DBA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D1F2D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A19CB" w:rsidRPr="004C4215" w:rsidRDefault="003A19CB" w:rsidP="00A06776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215">
              <w:rPr>
                <w:rFonts w:ascii="Times New Roman" w:hAnsi="Times New Roman" w:cs="Times New Roman"/>
                <w:sz w:val="28"/>
                <w:szCs w:val="28"/>
              </w:rPr>
              <w:t>Один стрижёт овцу, другой свинью</w:t>
            </w:r>
          </w:p>
          <w:p w:rsidR="003A19CB" w:rsidRPr="004C4215" w:rsidRDefault="003A19CB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</w:tcPr>
          <w:p w:rsidR="003A19CB" w:rsidRPr="004C4215" w:rsidRDefault="00454658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C4215">
              <w:rPr>
                <w:kern w:val="28"/>
                <w:sz w:val="28"/>
                <w:szCs w:val="28"/>
              </w:rPr>
              <w:t xml:space="preserve">Один занят выгодным, толковым и полезным делом, другой </w:t>
            </w:r>
            <w:r w:rsidR="00540A69">
              <w:rPr>
                <w:kern w:val="28"/>
                <w:sz w:val="28"/>
                <w:szCs w:val="28"/>
              </w:rPr>
              <w:t xml:space="preserve">- </w:t>
            </w:r>
            <w:r w:rsidRPr="004C4215">
              <w:rPr>
                <w:kern w:val="28"/>
                <w:sz w:val="28"/>
                <w:szCs w:val="28"/>
              </w:rPr>
              <w:t>бестолковым и невыгодным</w:t>
            </w:r>
          </w:p>
        </w:tc>
        <w:tc>
          <w:tcPr>
            <w:tcW w:w="2393" w:type="dxa"/>
          </w:tcPr>
          <w:p w:rsidR="003A19CB" w:rsidRPr="004C4215" w:rsidRDefault="00454658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F2373E">
              <w:rPr>
                <w:kern w:val="28"/>
                <w:sz w:val="28"/>
                <w:szCs w:val="28"/>
              </w:rPr>
              <w:t>Овчинка выделки не стоит</w:t>
            </w:r>
          </w:p>
        </w:tc>
      </w:tr>
      <w:tr w:rsidR="003A19CB" w:rsidTr="00A06776">
        <w:tc>
          <w:tcPr>
            <w:tcW w:w="1101" w:type="dxa"/>
          </w:tcPr>
          <w:p w:rsidR="003A19CB" w:rsidRPr="006D1F2D" w:rsidRDefault="003A19CB" w:rsidP="00477DBA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D1F2D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C4215" w:rsidRPr="004C4215" w:rsidRDefault="004C4215" w:rsidP="004C4215">
            <w:pPr>
              <w:pStyle w:val="Default"/>
              <w:rPr>
                <w:sz w:val="28"/>
                <w:szCs w:val="28"/>
              </w:rPr>
            </w:pPr>
            <w:r w:rsidRPr="004C4215">
              <w:rPr>
                <w:sz w:val="28"/>
                <w:szCs w:val="28"/>
              </w:rPr>
              <w:t xml:space="preserve">В одной руке вода, в </w:t>
            </w:r>
            <w:r w:rsidRPr="004C4215">
              <w:rPr>
                <w:sz w:val="28"/>
                <w:szCs w:val="28"/>
              </w:rPr>
              <w:lastRenderedPageBreak/>
              <w:t>другой огонь</w:t>
            </w:r>
          </w:p>
          <w:p w:rsidR="003A19CB" w:rsidRPr="004C4215" w:rsidRDefault="003A19CB" w:rsidP="004C4215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</w:tcPr>
          <w:p w:rsidR="003A19CB" w:rsidRPr="004C4215" w:rsidRDefault="004C4215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C4215">
              <w:rPr>
                <w:kern w:val="28"/>
                <w:sz w:val="28"/>
                <w:szCs w:val="28"/>
              </w:rPr>
              <w:lastRenderedPageBreak/>
              <w:t xml:space="preserve">Действовать </w:t>
            </w:r>
            <w:r w:rsidRPr="004C4215">
              <w:rPr>
                <w:kern w:val="28"/>
                <w:sz w:val="28"/>
                <w:szCs w:val="28"/>
              </w:rPr>
              <w:lastRenderedPageBreak/>
              <w:t>бестолково, противоречиво, не ценя плодов своего труда, перечеркивая сделанное (или проявлять двуличие)</w:t>
            </w:r>
          </w:p>
        </w:tc>
        <w:tc>
          <w:tcPr>
            <w:tcW w:w="2393" w:type="dxa"/>
          </w:tcPr>
          <w:p w:rsidR="003A19CB" w:rsidRPr="004C4215" w:rsidRDefault="004C4215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C4215">
              <w:rPr>
                <w:kern w:val="28"/>
                <w:sz w:val="28"/>
                <w:szCs w:val="28"/>
              </w:rPr>
              <w:lastRenderedPageBreak/>
              <w:t xml:space="preserve">Правая рука не </w:t>
            </w:r>
            <w:r w:rsidRPr="004C4215">
              <w:rPr>
                <w:kern w:val="28"/>
                <w:sz w:val="28"/>
                <w:szCs w:val="28"/>
              </w:rPr>
              <w:lastRenderedPageBreak/>
              <w:t>ведает, что творит левая (Ни Богу свечка, ни черту кочерга)</w:t>
            </w:r>
          </w:p>
        </w:tc>
      </w:tr>
      <w:tr w:rsidR="003A19CB" w:rsidTr="00A06776">
        <w:tc>
          <w:tcPr>
            <w:tcW w:w="1101" w:type="dxa"/>
          </w:tcPr>
          <w:p w:rsidR="003A19CB" w:rsidRPr="006D1F2D" w:rsidRDefault="003A19CB" w:rsidP="00477DBA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D1F2D">
              <w:rPr>
                <w:bCs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4C4215" w:rsidRPr="004C4215" w:rsidRDefault="004C4215" w:rsidP="004C4215">
            <w:pPr>
              <w:pStyle w:val="Default"/>
              <w:rPr>
                <w:sz w:val="28"/>
                <w:szCs w:val="28"/>
              </w:rPr>
            </w:pPr>
            <w:r w:rsidRPr="004C4215">
              <w:rPr>
                <w:sz w:val="28"/>
                <w:szCs w:val="28"/>
              </w:rPr>
              <w:t>Переносить свет корзинами</w:t>
            </w:r>
          </w:p>
          <w:p w:rsidR="003A19CB" w:rsidRPr="004C4215" w:rsidRDefault="003A19CB" w:rsidP="004C4215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</w:tcPr>
          <w:p w:rsidR="003A19CB" w:rsidRPr="004C4215" w:rsidRDefault="004C4215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C4215">
              <w:rPr>
                <w:kern w:val="28"/>
                <w:sz w:val="28"/>
                <w:szCs w:val="28"/>
              </w:rPr>
              <w:t>Выбрать неверное средство к действию, поступать</w:t>
            </w:r>
            <w:r w:rsidR="00540A69">
              <w:rPr>
                <w:kern w:val="28"/>
                <w:sz w:val="28"/>
                <w:szCs w:val="28"/>
              </w:rPr>
              <w:t xml:space="preserve"> неразумно</w:t>
            </w:r>
          </w:p>
        </w:tc>
        <w:tc>
          <w:tcPr>
            <w:tcW w:w="2393" w:type="dxa"/>
          </w:tcPr>
          <w:p w:rsidR="003A19CB" w:rsidRPr="004C4215" w:rsidRDefault="004C4215" w:rsidP="007C77A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C4215">
              <w:rPr>
                <w:kern w:val="28"/>
                <w:sz w:val="28"/>
                <w:szCs w:val="28"/>
              </w:rPr>
              <w:t>Носить воду решетом  (в решете)</w:t>
            </w:r>
          </w:p>
        </w:tc>
      </w:tr>
      <w:tr w:rsidR="003A19CB" w:rsidTr="00A06776">
        <w:tc>
          <w:tcPr>
            <w:tcW w:w="1101" w:type="dxa"/>
          </w:tcPr>
          <w:p w:rsidR="003A19CB" w:rsidRPr="006D1F2D" w:rsidRDefault="003A19CB" w:rsidP="00477DBA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D1F2D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C4215" w:rsidRPr="004C4215" w:rsidRDefault="004C4215" w:rsidP="004C4215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C4215">
              <w:rPr>
                <w:kern w:val="28"/>
                <w:sz w:val="28"/>
                <w:szCs w:val="28"/>
              </w:rPr>
              <w:t>Биться головой о стену</w:t>
            </w:r>
          </w:p>
          <w:p w:rsidR="003A19CB" w:rsidRPr="004C4215" w:rsidRDefault="003A19CB" w:rsidP="00A06776">
            <w:pPr>
              <w:pStyle w:val="Default"/>
              <w:rPr>
                <w:sz w:val="28"/>
                <w:szCs w:val="28"/>
              </w:rPr>
            </w:pPr>
          </w:p>
          <w:p w:rsidR="003A19CB" w:rsidRPr="004C4215" w:rsidRDefault="003A19CB" w:rsidP="00A06776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</w:tcPr>
          <w:p w:rsidR="003A19CB" w:rsidRPr="004C4215" w:rsidRDefault="004C4215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C4215">
              <w:rPr>
                <w:kern w:val="28"/>
                <w:sz w:val="28"/>
                <w:szCs w:val="28"/>
              </w:rPr>
              <w:t>Действовать зря, без толку, нанося себе вред</w:t>
            </w:r>
          </w:p>
        </w:tc>
        <w:tc>
          <w:tcPr>
            <w:tcW w:w="2393" w:type="dxa"/>
          </w:tcPr>
          <w:p w:rsidR="003A19CB" w:rsidRPr="004C4215" w:rsidRDefault="00540A69" w:rsidP="00A0677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Заставь </w:t>
            </w:r>
            <w:proofErr w:type="spellStart"/>
            <w:r>
              <w:rPr>
                <w:kern w:val="28"/>
                <w:sz w:val="28"/>
                <w:szCs w:val="28"/>
              </w:rPr>
              <w:t>дурака</w:t>
            </w:r>
            <w:proofErr w:type="spellEnd"/>
            <w:r>
              <w:rPr>
                <w:kern w:val="28"/>
                <w:sz w:val="28"/>
                <w:szCs w:val="28"/>
              </w:rPr>
              <w:t xml:space="preserve"> Богу молиться - </w:t>
            </w:r>
            <w:r w:rsidR="004C4215" w:rsidRPr="004C4215">
              <w:rPr>
                <w:kern w:val="28"/>
                <w:sz w:val="28"/>
                <w:szCs w:val="28"/>
              </w:rPr>
              <w:t xml:space="preserve"> он и</w:t>
            </w:r>
            <w:r>
              <w:rPr>
                <w:kern w:val="28"/>
                <w:sz w:val="28"/>
                <w:szCs w:val="28"/>
              </w:rPr>
              <w:t xml:space="preserve"> (весь)</w:t>
            </w:r>
            <w:r w:rsidR="004C4215" w:rsidRPr="004C4215">
              <w:rPr>
                <w:kern w:val="28"/>
                <w:sz w:val="28"/>
                <w:szCs w:val="28"/>
              </w:rPr>
              <w:t xml:space="preserve"> лоб расшибёт</w:t>
            </w:r>
          </w:p>
        </w:tc>
      </w:tr>
    </w:tbl>
    <w:p w:rsidR="003A19CB" w:rsidRPr="0058735D" w:rsidRDefault="003A19CB" w:rsidP="00591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CB" w:rsidRDefault="003A19CB" w:rsidP="00591E9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6222B6" w:rsidRPr="006222B6" w:rsidRDefault="006222B6" w:rsidP="00591E9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222B6">
        <w:rPr>
          <w:rFonts w:ascii="Times New Roman" w:hAnsi="Times New Roman" w:cs="Times New Roman"/>
          <w:kern w:val="28"/>
          <w:sz w:val="28"/>
          <w:szCs w:val="28"/>
        </w:rPr>
        <w:t>Участник дает верное толкование 4 поговоркам, применяя разнообразную лексику</w:t>
      </w:r>
      <w:r w:rsidR="0083570B">
        <w:rPr>
          <w:rFonts w:ascii="Times New Roman" w:hAnsi="Times New Roman" w:cs="Times New Roman"/>
          <w:kern w:val="28"/>
          <w:sz w:val="28"/>
          <w:szCs w:val="28"/>
        </w:rPr>
        <w:t xml:space="preserve"> – </w:t>
      </w:r>
      <w:r w:rsidRPr="006222B6">
        <w:rPr>
          <w:rFonts w:ascii="Times New Roman" w:hAnsi="Times New Roman" w:cs="Times New Roman"/>
          <w:b/>
          <w:kern w:val="28"/>
          <w:sz w:val="28"/>
          <w:szCs w:val="28"/>
        </w:rPr>
        <w:t>8 балл</w:t>
      </w:r>
      <w:r w:rsidRPr="00591E94">
        <w:rPr>
          <w:rFonts w:ascii="Times New Roman" w:hAnsi="Times New Roman" w:cs="Times New Roman"/>
          <w:b/>
          <w:kern w:val="28"/>
          <w:sz w:val="28"/>
          <w:szCs w:val="28"/>
        </w:rPr>
        <w:t xml:space="preserve">ов. </w:t>
      </w:r>
      <w:r w:rsidR="0083570B" w:rsidRPr="006222B6">
        <w:rPr>
          <w:rFonts w:ascii="Times New Roman" w:hAnsi="Times New Roman" w:cs="Times New Roman"/>
          <w:kern w:val="28"/>
          <w:sz w:val="28"/>
          <w:szCs w:val="28"/>
        </w:rPr>
        <w:t xml:space="preserve">2 балла за каждое верное толкование. 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>Если участник толкует поговорки однообразно, повторяя один и тот же оборот, например, «действовать бестолково», за повторы мо</w:t>
      </w:r>
      <w:r w:rsidR="00044B0B">
        <w:rPr>
          <w:rFonts w:ascii="Times New Roman" w:hAnsi="Times New Roman" w:cs="Times New Roman"/>
          <w:kern w:val="28"/>
          <w:sz w:val="28"/>
          <w:szCs w:val="28"/>
        </w:rPr>
        <w:t xml:space="preserve">жет 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>бы</w:t>
      </w:r>
      <w:r w:rsidR="00044B0B">
        <w:rPr>
          <w:rFonts w:ascii="Times New Roman" w:hAnsi="Times New Roman" w:cs="Times New Roman"/>
          <w:kern w:val="28"/>
          <w:sz w:val="28"/>
          <w:szCs w:val="28"/>
        </w:rPr>
        <w:t>ть снято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 xml:space="preserve"> по 1 баллу. </w:t>
      </w:r>
    </w:p>
    <w:p w:rsidR="006222B6" w:rsidRPr="006222B6" w:rsidRDefault="006222B6" w:rsidP="00591E9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222B6">
        <w:rPr>
          <w:rFonts w:ascii="Times New Roman" w:hAnsi="Times New Roman" w:cs="Times New Roman"/>
          <w:kern w:val="28"/>
          <w:sz w:val="28"/>
          <w:szCs w:val="28"/>
        </w:rPr>
        <w:t>Участник указывает возможное двойное толкование поговорки (</w:t>
      </w:r>
      <w:r w:rsidR="00E709AC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>3)</w:t>
      </w:r>
      <w:r w:rsidR="0083570B">
        <w:rPr>
          <w:rFonts w:ascii="Times New Roman" w:hAnsi="Times New Roman" w:cs="Times New Roman"/>
          <w:kern w:val="28"/>
          <w:sz w:val="28"/>
          <w:szCs w:val="28"/>
        </w:rPr>
        <w:t xml:space="preserve"> –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222B6">
        <w:rPr>
          <w:rFonts w:ascii="Times New Roman" w:hAnsi="Times New Roman" w:cs="Times New Roman"/>
          <w:b/>
          <w:kern w:val="28"/>
          <w:sz w:val="28"/>
          <w:szCs w:val="28"/>
        </w:rPr>
        <w:t>2 балла.</w:t>
      </w:r>
    </w:p>
    <w:p w:rsidR="006222B6" w:rsidRPr="006222B6" w:rsidRDefault="006222B6" w:rsidP="00591E9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6222B6">
        <w:rPr>
          <w:rFonts w:ascii="Times New Roman" w:hAnsi="Times New Roman" w:cs="Times New Roman"/>
          <w:kern w:val="28"/>
          <w:sz w:val="28"/>
          <w:szCs w:val="28"/>
        </w:rPr>
        <w:t>Участник</w:t>
      </w:r>
      <w:proofErr w:type="gramEnd"/>
      <w:r w:rsidRPr="006222B6">
        <w:rPr>
          <w:rFonts w:ascii="Times New Roman" w:hAnsi="Times New Roman" w:cs="Times New Roman"/>
          <w:kern w:val="28"/>
          <w:sz w:val="28"/>
          <w:szCs w:val="28"/>
        </w:rPr>
        <w:t xml:space="preserve"> верно воспроизводит поговорку по изображению</w:t>
      </w:r>
      <w:r w:rsidR="0083570B">
        <w:rPr>
          <w:rFonts w:ascii="Times New Roman" w:hAnsi="Times New Roman" w:cs="Times New Roman"/>
          <w:kern w:val="28"/>
          <w:sz w:val="28"/>
          <w:szCs w:val="28"/>
        </w:rPr>
        <w:t xml:space="preserve"> –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222B6">
        <w:rPr>
          <w:rFonts w:ascii="Times New Roman" w:hAnsi="Times New Roman" w:cs="Times New Roman"/>
          <w:b/>
          <w:kern w:val="28"/>
          <w:sz w:val="28"/>
          <w:szCs w:val="28"/>
        </w:rPr>
        <w:t>2 балла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6222B6" w:rsidRPr="006222B6" w:rsidRDefault="006222B6" w:rsidP="00591E9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6222B6">
        <w:rPr>
          <w:rFonts w:ascii="Times New Roman" w:hAnsi="Times New Roman" w:cs="Times New Roman"/>
          <w:kern w:val="28"/>
          <w:sz w:val="28"/>
          <w:szCs w:val="28"/>
        </w:rPr>
        <w:t>Участник приводит</w:t>
      </w:r>
      <w:r w:rsidR="00E709AC">
        <w:rPr>
          <w:rFonts w:ascii="Times New Roman" w:hAnsi="Times New Roman" w:cs="Times New Roman"/>
          <w:kern w:val="28"/>
          <w:sz w:val="28"/>
          <w:szCs w:val="28"/>
        </w:rPr>
        <w:t xml:space="preserve"> эквиваленты 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>поговорок</w:t>
      </w:r>
      <w:r w:rsidR="0083570B">
        <w:rPr>
          <w:rFonts w:ascii="Times New Roman" w:hAnsi="Times New Roman" w:cs="Times New Roman"/>
          <w:kern w:val="28"/>
          <w:sz w:val="28"/>
          <w:szCs w:val="28"/>
        </w:rPr>
        <w:t xml:space="preserve"> – </w:t>
      </w:r>
      <w:r w:rsidR="00E709AC">
        <w:rPr>
          <w:rFonts w:ascii="Times New Roman" w:hAnsi="Times New Roman" w:cs="Times New Roman"/>
          <w:b/>
          <w:kern w:val="28"/>
          <w:sz w:val="28"/>
          <w:szCs w:val="28"/>
        </w:rPr>
        <w:t xml:space="preserve">8 </w:t>
      </w:r>
      <w:r w:rsidRPr="006222B6">
        <w:rPr>
          <w:rFonts w:ascii="Times New Roman" w:hAnsi="Times New Roman" w:cs="Times New Roman"/>
          <w:b/>
          <w:kern w:val="28"/>
          <w:sz w:val="28"/>
          <w:szCs w:val="28"/>
        </w:rPr>
        <w:t>баллов</w:t>
      </w:r>
      <w:r w:rsidRPr="006222B6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222B6" w:rsidRDefault="006222B6" w:rsidP="003A19CB">
      <w:pPr>
        <w:rPr>
          <w:rFonts w:ascii="Times New Roman" w:hAnsi="Times New Roman"/>
          <w:b/>
          <w:bCs/>
          <w:sz w:val="28"/>
          <w:szCs w:val="28"/>
        </w:rPr>
      </w:pPr>
    </w:p>
    <w:p w:rsidR="003A19CB" w:rsidRDefault="003A19CB" w:rsidP="00477DB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591E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09AC">
        <w:rPr>
          <w:rFonts w:ascii="Times New Roman" w:hAnsi="Times New Roman"/>
          <w:b/>
          <w:bCs/>
          <w:sz w:val="28"/>
          <w:szCs w:val="28"/>
        </w:rPr>
        <w:t>- 20 баллов</w:t>
      </w:r>
      <w:r w:rsidR="00477DBA">
        <w:rPr>
          <w:rFonts w:ascii="Times New Roman" w:hAnsi="Times New Roman"/>
          <w:b/>
          <w:bCs/>
          <w:sz w:val="28"/>
          <w:szCs w:val="28"/>
        </w:rPr>
        <w:t>.</w:t>
      </w:r>
    </w:p>
    <w:p w:rsidR="003A19CB" w:rsidRDefault="003A19CB" w:rsidP="00477DB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D12D6" w:rsidRDefault="003D12D6" w:rsidP="003D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ответы на задание 3</w:t>
      </w:r>
    </w:p>
    <w:p w:rsidR="003D12D6" w:rsidRPr="006D3986" w:rsidRDefault="003D12D6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150B">
        <w:rPr>
          <w:rFonts w:ascii="Times New Roman" w:hAnsi="Times New Roman" w:cs="Times New Roman"/>
          <w:sz w:val="28"/>
          <w:szCs w:val="28"/>
        </w:rPr>
        <w:t xml:space="preserve">Почти любой </w:t>
      </w:r>
      <w:r w:rsidR="00EB150B" w:rsidRPr="00EB150B">
        <w:rPr>
          <w:rFonts w:ascii="Times New Roman" w:hAnsi="Times New Roman" w:cs="Times New Roman"/>
          <w:sz w:val="28"/>
          <w:szCs w:val="28"/>
        </w:rPr>
        <w:t>иностранный турист в первую очередь везёт из России матрёшку</w:t>
      </w:r>
      <w:r w:rsidR="000E19A1">
        <w:rPr>
          <w:rFonts w:ascii="Times New Roman" w:hAnsi="Times New Roman" w:cs="Times New Roman"/>
          <w:sz w:val="28"/>
          <w:szCs w:val="28"/>
        </w:rPr>
        <w:t>, которая стала символом нашей страны.</w:t>
      </w:r>
      <w:r w:rsidR="00C95D35">
        <w:rPr>
          <w:rFonts w:ascii="Times New Roman" w:hAnsi="Times New Roman" w:cs="Times New Roman"/>
          <w:sz w:val="28"/>
          <w:szCs w:val="28"/>
        </w:rPr>
        <w:t xml:space="preserve"> </w:t>
      </w:r>
      <w:r w:rsidR="006D3986" w:rsidRPr="006D3986">
        <w:rPr>
          <w:rFonts w:ascii="Times New Roman" w:hAnsi="Times New Roman" w:cs="Times New Roman"/>
          <w:sz w:val="28"/>
          <w:szCs w:val="28"/>
        </w:rPr>
        <w:t>П</w:t>
      </w:r>
      <w:r w:rsidR="00C95D35" w:rsidRPr="006D3986">
        <w:rPr>
          <w:rFonts w:ascii="Times New Roman" w:hAnsi="Times New Roman" w:cs="Times New Roman"/>
          <w:sz w:val="28"/>
          <w:szCs w:val="28"/>
        </w:rPr>
        <w:t xml:space="preserve">оявление </w:t>
      </w:r>
      <w:r w:rsidR="006D3986" w:rsidRPr="006D3986">
        <w:rPr>
          <w:rFonts w:ascii="Times New Roman" w:hAnsi="Times New Roman" w:cs="Times New Roman"/>
          <w:sz w:val="28"/>
          <w:szCs w:val="28"/>
        </w:rPr>
        <w:t xml:space="preserve">такой игрушки </w:t>
      </w:r>
      <w:r w:rsidR="00C95D35" w:rsidRPr="006D3986">
        <w:rPr>
          <w:rFonts w:ascii="Times New Roman" w:hAnsi="Times New Roman" w:cs="Times New Roman"/>
          <w:sz w:val="28"/>
          <w:szCs w:val="28"/>
        </w:rPr>
        <w:t>было предопределено широким интересом  к национальному искусству во всех сферах жизни общества</w:t>
      </w:r>
      <w:r w:rsidR="006D3986">
        <w:rPr>
          <w:rFonts w:ascii="Times New Roman" w:hAnsi="Times New Roman" w:cs="Times New Roman"/>
          <w:sz w:val="28"/>
          <w:szCs w:val="28"/>
        </w:rPr>
        <w:t xml:space="preserve"> конца </w:t>
      </w:r>
      <w:r w:rsidR="006D39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D3986" w:rsidRPr="006D3986">
        <w:rPr>
          <w:rFonts w:ascii="Times New Roman" w:hAnsi="Times New Roman" w:cs="Times New Roman"/>
          <w:sz w:val="28"/>
          <w:szCs w:val="28"/>
        </w:rPr>
        <w:t xml:space="preserve"> </w:t>
      </w:r>
      <w:r w:rsidR="006D3986">
        <w:rPr>
          <w:rFonts w:ascii="Times New Roman" w:hAnsi="Times New Roman" w:cs="Times New Roman"/>
          <w:sz w:val="28"/>
          <w:szCs w:val="28"/>
        </w:rPr>
        <w:t>века.</w:t>
      </w:r>
      <w:r w:rsidR="006D3986" w:rsidRPr="006D3986">
        <w:t xml:space="preserve"> </w:t>
      </w:r>
      <w:r w:rsidR="006D3986" w:rsidRPr="006D3986">
        <w:rPr>
          <w:rFonts w:ascii="Times New Roman" w:hAnsi="Times New Roman" w:cs="Times New Roman"/>
          <w:sz w:val="28"/>
          <w:szCs w:val="28"/>
        </w:rPr>
        <w:t>Первые русские матрёшки были очень разнообразны и по форме и по росписи.</w:t>
      </w:r>
      <w:r w:rsidR="00B52C15">
        <w:rPr>
          <w:rFonts w:ascii="Times New Roman" w:hAnsi="Times New Roman" w:cs="Times New Roman"/>
          <w:sz w:val="28"/>
          <w:szCs w:val="28"/>
        </w:rPr>
        <w:t xml:space="preserve"> </w:t>
      </w:r>
      <w:r w:rsidR="00B52C15" w:rsidRPr="00B52C15">
        <w:rPr>
          <w:rFonts w:ascii="Times New Roman" w:hAnsi="Times New Roman" w:cs="Times New Roman"/>
          <w:sz w:val="28"/>
          <w:szCs w:val="28"/>
        </w:rPr>
        <w:t>Интерес к матрешке объясняется</w:t>
      </w:r>
      <w:r w:rsidR="00702B1D">
        <w:rPr>
          <w:rFonts w:ascii="Times New Roman" w:hAnsi="Times New Roman" w:cs="Times New Roman"/>
          <w:sz w:val="28"/>
          <w:szCs w:val="28"/>
        </w:rPr>
        <w:t xml:space="preserve">, я думаю, </w:t>
      </w:r>
      <w:r w:rsidR="00B52C15" w:rsidRPr="00B52C15">
        <w:rPr>
          <w:rFonts w:ascii="Times New Roman" w:hAnsi="Times New Roman" w:cs="Times New Roman"/>
          <w:sz w:val="28"/>
          <w:szCs w:val="28"/>
        </w:rPr>
        <w:t xml:space="preserve">оригинальностью ее формы и декоративностью росписи, </w:t>
      </w:r>
      <w:r w:rsidR="00702B1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52C15" w:rsidRPr="00B52C15">
        <w:rPr>
          <w:rFonts w:ascii="Times New Roman" w:hAnsi="Times New Roman" w:cs="Times New Roman"/>
          <w:sz w:val="28"/>
          <w:szCs w:val="28"/>
        </w:rPr>
        <w:t xml:space="preserve">своеобразной данью моде на все русское, распространившейся в начале </w:t>
      </w:r>
      <w:r w:rsidR="00591E94">
        <w:rPr>
          <w:rFonts w:ascii="Times New Roman" w:hAnsi="Times New Roman" w:cs="Times New Roman"/>
          <w:sz w:val="28"/>
          <w:szCs w:val="28"/>
        </w:rPr>
        <w:br/>
      </w:r>
      <w:r w:rsidR="00B52C15" w:rsidRPr="00B52C15">
        <w:rPr>
          <w:rFonts w:ascii="Times New Roman" w:hAnsi="Times New Roman" w:cs="Times New Roman"/>
          <w:sz w:val="28"/>
          <w:szCs w:val="28"/>
        </w:rPr>
        <w:t>XX века благодаря «русским сезонам» С.П. Дягилева в Париже.</w:t>
      </w:r>
      <w:r w:rsidR="00702B1D">
        <w:rPr>
          <w:rFonts w:ascii="Times New Roman" w:hAnsi="Times New Roman" w:cs="Times New Roman"/>
          <w:sz w:val="28"/>
          <w:szCs w:val="28"/>
        </w:rPr>
        <w:t xml:space="preserve"> Есть и ещё одно обстоятельство: мне кажется, никакая другая вещь так ярко не выражает особенностей русского характера – его многомерность</w:t>
      </w:r>
      <w:r w:rsidR="00054058">
        <w:rPr>
          <w:rFonts w:ascii="Times New Roman" w:hAnsi="Times New Roman" w:cs="Times New Roman"/>
          <w:sz w:val="28"/>
          <w:szCs w:val="28"/>
        </w:rPr>
        <w:t xml:space="preserve"> и некую загадочность при всей яркости и внешней простоте.</w:t>
      </w:r>
    </w:p>
    <w:p w:rsidR="003D12D6" w:rsidRDefault="003D12D6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3270A">
        <w:rPr>
          <w:rFonts w:ascii="Times New Roman" w:hAnsi="Times New Roman" w:cs="Times New Roman"/>
          <w:sz w:val="28"/>
          <w:szCs w:val="28"/>
        </w:rPr>
        <w:t>Деревянная, яркая, расписная кукла, разъёмная деревянная кукла, круглолицая, румяная, крестьянская девушка</w:t>
      </w:r>
      <w:r w:rsidR="00FB4C7F">
        <w:rPr>
          <w:rFonts w:ascii="Times New Roman" w:hAnsi="Times New Roman" w:cs="Times New Roman"/>
          <w:sz w:val="28"/>
          <w:szCs w:val="28"/>
        </w:rPr>
        <w:t xml:space="preserve">, хорошее здоровье, дородная </w:t>
      </w:r>
      <w:r w:rsidR="00FB4C7F">
        <w:rPr>
          <w:rFonts w:ascii="Times New Roman" w:hAnsi="Times New Roman" w:cs="Times New Roman"/>
          <w:sz w:val="28"/>
          <w:szCs w:val="28"/>
        </w:rPr>
        <w:lastRenderedPageBreak/>
        <w:t>фигура</w:t>
      </w:r>
      <w:r w:rsidR="00EC731A">
        <w:rPr>
          <w:rFonts w:ascii="Times New Roman" w:hAnsi="Times New Roman" w:cs="Times New Roman"/>
          <w:sz w:val="28"/>
          <w:szCs w:val="28"/>
        </w:rPr>
        <w:t>, символ материнства, плодородия</w:t>
      </w:r>
      <w:r w:rsidR="007C6AB7">
        <w:rPr>
          <w:rFonts w:ascii="Times New Roman" w:hAnsi="Times New Roman" w:cs="Times New Roman"/>
          <w:sz w:val="28"/>
          <w:szCs w:val="28"/>
        </w:rPr>
        <w:t>;</w:t>
      </w:r>
      <w:r w:rsidR="00346157">
        <w:rPr>
          <w:rFonts w:ascii="Times New Roman" w:hAnsi="Times New Roman" w:cs="Times New Roman"/>
          <w:sz w:val="28"/>
          <w:szCs w:val="28"/>
        </w:rPr>
        <w:t xml:space="preserve"> вызывающая улыбку, весёлая, удалая,</w:t>
      </w:r>
      <w:r w:rsidR="007C6AB7">
        <w:rPr>
          <w:rFonts w:ascii="Times New Roman" w:hAnsi="Times New Roman" w:cs="Times New Roman"/>
          <w:sz w:val="28"/>
          <w:szCs w:val="28"/>
        </w:rPr>
        <w:t xml:space="preserve"> </w:t>
      </w:r>
      <w:r w:rsidR="00346157">
        <w:rPr>
          <w:rFonts w:ascii="Times New Roman" w:hAnsi="Times New Roman" w:cs="Times New Roman"/>
          <w:sz w:val="28"/>
          <w:szCs w:val="28"/>
        </w:rPr>
        <w:t>непростая, загадочная.</w:t>
      </w:r>
      <w:proofErr w:type="gramEnd"/>
    </w:p>
    <w:p w:rsidR="003D12D6" w:rsidRDefault="003D12D6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6621">
        <w:rPr>
          <w:rFonts w:ascii="Times New Roman" w:hAnsi="Times New Roman" w:cs="Times New Roman"/>
          <w:sz w:val="28"/>
          <w:szCs w:val="28"/>
        </w:rPr>
        <w:t>Вкладывающиеся элементы</w:t>
      </w:r>
      <w:r w:rsidR="0080624B">
        <w:rPr>
          <w:rFonts w:ascii="Times New Roman" w:hAnsi="Times New Roman" w:cs="Times New Roman"/>
          <w:sz w:val="28"/>
          <w:szCs w:val="28"/>
        </w:rPr>
        <w:t>.</w:t>
      </w:r>
    </w:p>
    <w:p w:rsidR="003D12D6" w:rsidRDefault="003D12D6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0A4F">
        <w:rPr>
          <w:rFonts w:ascii="Times New Roman" w:hAnsi="Times New Roman" w:cs="Times New Roman"/>
          <w:sz w:val="28"/>
          <w:szCs w:val="28"/>
        </w:rPr>
        <w:t>1. Китайский</w:t>
      </w:r>
      <w:r w:rsidR="00761455">
        <w:rPr>
          <w:rFonts w:ascii="Times New Roman" w:hAnsi="Times New Roman" w:cs="Times New Roman"/>
          <w:sz w:val="28"/>
          <w:szCs w:val="28"/>
        </w:rPr>
        <w:t xml:space="preserve"> костяной </w:t>
      </w:r>
      <w:r w:rsidR="00BB0A4F">
        <w:rPr>
          <w:rFonts w:ascii="Times New Roman" w:hAnsi="Times New Roman" w:cs="Times New Roman"/>
          <w:sz w:val="28"/>
          <w:szCs w:val="28"/>
        </w:rPr>
        <w:t>шар</w:t>
      </w:r>
      <w:r w:rsidR="00591E94">
        <w:rPr>
          <w:rFonts w:ascii="Times New Roman" w:hAnsi="Times New Roman" w:cs="Times New Roman"/>
          <w:sz w:val="28"/>
          <w:szCs w:val="28"/>
        </w:rPr>
        <w:t>.</w:t>
      </w:r>
      <w:r w:rsidR="00BB0A4F">
        <w:rPr>
          <w:rFonts w:ascii="Times New Roman" w:hAnsi="Times New Roman" w:cs="Times New Roman"/>
          <w:sz w:val="28"/>
          <w:szCs w:val="28"/>
        </w:rPr>
        <w:t xml:space="preserve"> 2.</w:t>
      </w:r>
      <w:r w:rsidR="00CF5961">
        <w:rPr>
          <w:rFonts w:ascii="Times New Roman" w:hAnsi="Times New Roman" w:cs="Times New Roman"/>
          <w:sz w:val="28"/>
          <w:szCs w:val="28"/>
        </w:rPr>
        <w:t xml:space="preserve"> </w:t>
      </w:r>
      <w:r w:rsidR="00BB0A4F">
        <w:rPr>
          <w:rFonts w:ascii="Times New Roman" w:hAnsi="Times New Roman" w:cs="Times New Roman"/>
          <w:sz w:val="28"/>
          <w:szCs w:val="28"/>
        </w:rPr>
        <w:t>Пасхальное яйцо «Курочка»</w:t>
      </w:r>
      <w:r w:rsidR="00591E94">
        <w:rPr>
          <w:rFonts w:ascii="Times New Roman" w:hAnsi="Times New Roman" w:cs="Times New Roman"/>
          <w:sz w:val="28"/>
          <w:szCs w:val="28"/>
        </w:rPr>
        <w:t>.</w:t>
      </w:r>
    </w:p>
    <w:p w:rsidR="003D12D6" w:rsidRDefault="003D12D6" w:rsidP="00591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00CD">
        <w:rPr>
          <w:rFonts w:ascii="Times New Roman" w:hAnsi="Times New Roman" w:cs="Times New Roman"/>
          <w:sz w:val="28"/>
          <w:szCs w:val="28"/>
        </w:rPr>
        <w:t xml:space="preserve"> К. </w:t>
      </w:r>
      <w:r w:rsidR="0069241E">
        <w:rPr>
          <w:rFonts w:ascii="Times New Roman" w:hAnsi="Times New Roman" w:cs="Times New Roman"/>
          <w:sz w:val="28"/>
          <w:szCs w:val="28"/>
        </w:rPr>
        <w:t>Фаберже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DC" w:rsidRDefault="00B70DDC" w:rsidP="00591E94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F2373E" w:rsidRDefault="00167BF6" w:rsidP="00591E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BF6">
        <w:rPr>
          <w:rFonts w:ascii="Times New Roman" w:hAnsi="Times New Roman"/>
          <w:bCs/>
          <w:sz w:val="28"/>
          <w:szCs w:val="28"/>
        </w:rPr>
        <w:t>1.</w:t>
      </w:r>
      <w:r w:rsidR="00591E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Участник продемонстрировал понимание особенностей матрёшки, назвав не менее двух отличительных признаков</w:t>
      </w:r>
      <w:r w:rsidR="0083570B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BF6">
        <w:rPr>
          <w:rFonts w:ascii="Times New Roman" w:hAnsi="Times New Roman"/>
          <w:b/>
          <w:bCs/>
          <w:sz w:val="28"/>
          <w:szCs w:val="28"/>
        </w:rPr>
        <w:t>4 балла.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7BF6" w:rsidRDefault="00F2373E" w:rsidP="00591E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373E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4C74" w:rsidRPr="00114C74">
        <w:rPr>
          <w:rFonts w:ascii="Times New Roman" w:hAnsi="Times New Roman"/>
          <w:bCs/>
          <w:sz w:val="28"/>
          <w:szCs w:val="28"/>
        </w:rPr>
        <w:t>Участник</w:t>
      </w:r>
      <w:r w:rsidR="00114C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4C74">
        <w:rPr>
          <w:rFonts w:ascii="Times New Roman" w:hAnsi="Times New Roman"/>
          <w:bCs/>
          <w:sz w:val="28"/>
          <w:szCs w:val="28"/>
        </w:rPr>
        <w:t>п</w:t>
      </w:r>
      <w:r w:rsidR="00167BF6">
        <w:rPr>
          <w:rFonts w:ascii="Times New Roman" w:hAnsi="Times New Roman"/>
          <w:bCs/>
          <w:sz w:val="28"/>
          <w:szCs w:val="28"/>
        </w:rPr>
        <w:t>редложил своё объяснение популярности матрёшки к</w:t>
      </w:r>
      <w:r w:rsidR="0083570B">
        <w:rPr>
          <w:rFonts w:ascii="Times New Roman" w:hAnsi="Times New Roman"/>
          <w:bCs/>
          <w:sz w:val="28"/>
          <w:szCs w:val="28"/>
        </w:rPr>
        <w:t>ак национального символа России –</w:t>
      </w:r>
      <w:r w:rsidR="00167BF6">
        <w:rPr>
          <w:rFonts w:ascii="Times New Roman" w:hAnsi="Times New Roman"/>
          <w:bCs/>
          <w:sz w:val="28"/>
          <w:szCs w:val="28"/>
        </w:rPr>
        <w:t xml:space="preserve"> </w:t>
      </w:r>
      <w:r w:rsidRPr="00F2373E">
        <w:rPr>
          <w:rFonts w:ascii="Times New Roman" w:hAnsi="Times New Roman"/>
          <w:b/>
          <w:bCs/>
          <w:sz w:val="28"/>
          <w:szCs w:val="28"/>
        </w:rPr>
        <w:t>3</w:t>
      </w:r>
      <w:r w:rsidR="00167BF6" w:rsidRPr="00167BF6">
        <w:rPr>
          <w:rFonts w:ascii="Times New Roman" w:hAnsi="Times New Roman"/>
          <w:b/>
          <w:bCs/>
          <w:sz w:val="28"/>
          <w:szCs w:val="28"/>
        </w:rPr>
        <w:t xml:space="preserve"> балл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67BF6" w:rsidRPr="00167BF6">
        <w:rPr>
          <w:rFonts w:ascii="Times New Roman" w:hAnsi="Times New Roman"/>
          <w:b/>
          <w:bCs/>
          <w:sz w:val="28"/>
          <w:szCs w:val="28"/>
        </w:rPr>
        <w:t>.</w:t>
      </w:r>
    </w:p>
    <w:p w:rsidR="00BB0A4F" w:rsidRDefault="00F2373E" w:rsidP="00591E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67BF6">
        <w:rPr>
          <w:rFonts w:ascii="Times New Roman" w:hAnsi="Times New Roman"/>
          <w:bCs/>
          <w:sz w:val="28"/>
          <w:szCs w:val="28"/>
        </w:rPr>
        <w:t xml:space="preserve">. Участник привёл не менее </w:t>
      </w:r>
      <w:r w:rsidR="001C4D66">
        <w:rPr>
          <w:rFonts w:ascii="Times New Roman" w:hAnsi="Times New Roman"/>
          <w:bCs/>
          <w:sz w:val="28"/>
          <w:szCs w:val="28"/>
        </w:rPr>
        <w:t>1</w:t>
      </w:r>
      <w:r w:rsidR="00167BF6">
        <w:rPr>
          <w:rFonts w:ascii="Times New Roman" w:hAnsi="Times New Roman"/>
          <w:bCs/>
          <w:sz w:val="28"/>
          <w:szCs w:val="28"/>
        </w:rPr>
        <w:t>5 слов и словосочетаний для характеристики русской матрёшки</w:t>
      </w:r>
      <w:r w:rsidR="0083570B">
        <w:rPr>
          <w:rFonts w:ascii="Times New Roman" w:hAnsi="Times New Roman"/>
          <w:bCs/>
          <w:sz w:val="28"/>
          <w:szCs w:val="28"/>
        </w:rPr>
        <w:t xml:space="preserve"> –</w:t>
      </w:r>
      <w:r w:rsidR="001C4D66">
        <w:rPr>
          <w:rFonts w:ascii="Times New Roman" w:hAnsi="Times New Roman"/>
          <w:bCs/>
          <w:sz w:val="28"/>
          <w:szCs w:val="28"/>
        </w:rPr>
        <w:t xml:space="preserve"> </w:t>
      </w:r>
      <w:r w:rsidR="00167BF6" w:rsidRPr="00167BF6">
        <w:rPr>
          <w:rFonts w:ascii="Times New Roman" w:hAnsi="Times New Roman"/>
          <w:b/>
          <w:bCs/>
          <w:sz w:val="28"/>
          <w:szCs w:val="28"/>
        </w:rPr>
        <w:t>3 балла.</w:t>
      </w:r>
    </w:p>
    <w:p w:rsidR="00167BF6" w:rsidRDefault="00F2373E" w:rsidP="00591E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67BF6">
        <w:rPr>
          <w:rFonts w:ascii="Times New Roman" w:hAnsi="Times New Roman"/>
          <w:bCs/>
          <w:sz w:val="28"/>
          <w:szCs w:val="28"/>
        </w:rPr>
        <w:t>. Участник определил общее качество предметов</w:t>
      </w:r>
      <w:r w:rsidR="0083570B">
        <w:rPr>
          <w:rFonts w:ascii="Times New Roman" w:hAnsi="Times New Roman"/>
          <w:bCs/>
          <w:sz w:val="28"/>
          <w:szCs w:val="28"/>
        </w:rPr>
        <w:t xml:space="preserve"> –</w:t>
      </w:r>
      <w:r w:rsidR="00167BF6">
        <w:rPr>
          <w:rFonts w:ascii="Times New Roman" w:hAnsi="Times New Roman"/>
          <w:bCs/>
          <w:sz w:val="28"/>
          <w:szCs w:val="28"/>
        </w:rPr>
        <w:t xml:space="preserve"> </w:t>
      </w:r>
      <w:r w:rsidR="00167BF6" w:rsidRPr="00167BF6">
        <w:rPr>
          <w:rFonts w:ascii="Times New Roman" w:hAnsi="Times New Roman"/>
          <w:b/>
          <w:bCs/>
          <w:sz w:val="28"/>
          <w:szCs w:val="28"/>
        </w:rPr>
        <w:t>2 балла.</w:t>
      </w:r>
    </w:p>
    <w:p w:rsidR="00BB0A4F" w:rsidRDefault="00F2373E" w:rsidP="00591E9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B0A4F">
        <w:rPr>
          <w:rFonts w:ascii="Times New Roman" w:hAnsi="Times New Roman"/>
          <w:bCs/>
          <w:sz w:val="28"/>
          <w:szCs w:val="28"/>
        </w:rPr>
        <w:t>.</w:t>
      </w:r>
      <w:r w:rsidR="00E16523">
        <w:rPr>
          <w:rFonts w:ascii="Times New Roman" w:hAnsi="Times New Roman"/>
          <w:bCs/>
          <w:sz w:val="28"/>
          <w:szCs w:val="28"/>
        </w:rPr>
        <w:t xml:space="preserve"> </w:t>
      </w:r>
      <w:r w:rsidR="00BB0A4F">
        <w:rPr>
          <w:rFonts w:ascii="Times New Roman" w:hAnsi="Times New Roman"/>
          <w:bCs/>
          <w:sz w:val="28"/>
          <w:szCs w:val="28"/>
        </w:rPr>
        <w:t>Участник</w:t>
      </w:r>
      <w:r w:rsidR="0083570B">
        <w:rPr>
          <w:rFonts w:ascii="Times New Roman" w:hAnsi="Times New Roman"/>
          <w:bCs/>
          <w:sz w:val="28"/>
          <w:szCs w:val="28"/>
        </w:rPr>
        <w:t xml:space="preserve"> назвал представленные предметы –</w:t>
      </w:r>
      <w:r w:rsidR="00BB0A4F">
        <w:rPr>
          <w:rFonts w:ascii="Times New Roman" w:hAnsi="Times New Roman"/>
          <w:bCs/>
          <w:sz w:val="28"/>
          <w:szCs w:val="28"/>
        </w:rPr>
        <w:t xml:space="preserve"> </w:t>
      </w:r>
      <w:r w:rsidR="00BB0A4F" w:rsidRPr="00BB0A4F">
        <w:rPr>
          <w:rFonts w:ascii="Times New Roman" w:hAnsi="Times New Roman"/>
          <w:b/>
          <w:bCs/>
          <w:sz w:val="28"/>
          <w:szCs w:val="28"/>
        </w:rPr>
        <w:t>4 балла.</w:t>
      </w:r>
      <w:r w:rsidR="00BB0A4F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BB0A4F" w:rsidRPr="00BB0A4F">
        <w:rPr>
          <w:rFonts w:ascii="Times New Roman" w:hAnsi="Times New Roman"/>
          <w:bCs/>
          <w:sz w:val="28"/>
          <w:szCs w:val="28"/>
        </w:rPr>
        <w:t>По</w:t>
      </w:r>
      <w:r w:rsidR="00BB0A4F">
        <w:rPr>
          <w:rFonts w:ascii="Times New Roman" w:hAnsi="Times New Roman"/>
          <w:bCs/>
          <w:sz w:val="28"/>
          <w:szCs w:val="28"/>
        </w:rPr>
        <w:t xml:space="preserve"> </w:t>
      </w:r>
      <w:r w:rsidR="00BB0A4F">
        <w:rPr>
          <w:rFonts w:ascii="Times New Roman" w:hAnsi="Times New Roman"/>
          <w:b/>
          <w:bCs/>
          <w:sz w:val="28"/>
          <w:szCs w:val="28"/>
        </w:rPr>
        <w:t xml:space="preserve">2 балла </w:t>
      </w:r>
      <w:r w:rsidR="00BB0A4F">
        <w:rPr>
          <w:rFonts w:ascii="Times New Roman" w:hAnsi="Times New Roman"/>
          <w:bCs/>
          <w:sz w:val="28"/>
          <w:szCs w:val="28"/>
        </w:rPr>
        <w:t>за каждое правильное наименование).</w:t>
      </w:r>
    </w:p>
    <w:p w:rsidR="00BB0A4F" w:rsidRPr="00BB0A4F" w:rsidRDefault="00F2373E" w:rsidP="00591E9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B0A4F">
        <w:rPr>
          <w:rFonts w:ascii="Times New Roman" w:hAnsi="Times New Roman"/>
          <w:bCs/>
          <w:sz w:val="28"/>
          <w:szCs w:val="28"/>
        </w:rPr>
        <w:t>.</w:t>
      </w:r>
      <w:r w:rsidR="0083570B">
        <w:rPr>
          <w:rFonts w:ascii="Times New Roman" w:hAnsi="Times New Roman"/>
          <w:bCs/>
          <w:sz w:val="28"/>
          <w:szCs w:val="28"/>
        </w:rPr>
        <w:t xml:space="preserve"> </w:t>
      </w:r>
      <w:r w:rsidR="00BB0A4F">
        <w:rPr>
          <w:rFonts w:ascii="Times New Roman" w:hAnsi="Times New Roman"/>
          <w:bCs/>
          <w:sz w:val="28"/>
          <w:szCs w:val="28"/>
        </w:rPr>
        <w:t>Участник определил авторство</w:t>
      </w:r>
      <w:r w:rsidR="0083570B">
        <w:rPr>
          <w:rFonts w:ascii="Times New Roman" w:hAnsi="Times New Roman"/>
          <w:bCs/>
          <w:sz w:val="28"/>
          <w:szCs w:val="28"/>
        </w:rPr>
        <w:t xml:space="preserve"> –</w:t>
      </w:r>
      <w:r w:rsidR="00BB0A4F">
        <w:rPr>
          <w:rFonts w:ascii="Times New Roman" w:hAnsi="Times New Roman"/>
          <w:bCs/>
          <w:sz w:val="28"/>
          <w:szCs w:val="28"/>
        </w:rPr>
        <w:t xml:space="preserve"> </w:t>
      </w:r>
      <w:r w:rsidR="00BB0A4F" w:rsidRPr="00BB0A4F">
        <w:rPr>
          <w:rFonts w:ascii="Times New Roman" w:hAnsi="Times New Roman"/>
          <w:b/>
          <w:bCs/>
          <w:sz w:val="28"/>
          <w:szCs w:val="28"/>
        </w:rPr>
        <w:t>2 балла</w:t>
      </w:r>
      <w:r w:rsidR="0083570B">
        <w:rPr>
          <w:rFonts w:ascii="Times New Roman" w:hAnsi="Times New Roman"/>
          <w:b/>
          <w:bCs/>
          <w:sz w:val="28"/>
          <w:szCs w:val="28"/>
        </w:rPr>
        <w:t>.</w:t>
      </w:r>
    </w:p>
    <w:p w:rsidR="00167BF6" w:rsidRPr="00167BF6" w:rsidRDefault="00167BF6" w:rsidP="00167BF6">
      <w:pPr>
        <w:jc w:val="both"/>
        <w:rPr>
          <w:rFonts w:ascii="Times New Roman" w:hAnsi="Times New Roman"/>
          <w:bCs/>
          <w:sz w:val="28"/>
          <w:szCs w:val="28"/>
        </w:rPr>
      </w:pPr>
    </w:p>
    <w:p w:rsidR="00B70DDC" w:rsidRPr="001943F1" w:rsidRDefault="00B70DDC" w:rsidP="001943F1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591E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BB0A4F">
        <w:rPr>
          <w:rFonts w:ascii="Times New Roman" w:hAnsi="Times New Roman"/>
          <w:b/>
          <w:bCs/>
          <w:sz w:val="28"/>
          <w:szCs w:val="28"/>
        </w:rPr>
        <w:t>18 баллов</w:t>
      </w:r>
      <w:r w:rsidR="0083570B">
        <w:rPr>
          <w:rFonts w:ascii="Times New Roman" w:hAnsi="Times New Roman"/>
          <w:b/>
          <w:bCs/>
          <w:sz w:val="28"/>
          <w:szCs w:val="28"/>
        </w:rPr>
        <w:t>.</w:t>
      </w:r>
    </w:p>
    <w:p w:rsidR="00213C17" w:rsidRDefault="00213C17" w:rsidP="00591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</w:p>
    <w:p w:rsidR="00213C17" w:rsidRDefault="00213C17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5E02">
        <w:rPr>
          <w:rFonts w:ascii="Times New Roman" w:hAnsi="Times New Roman" w:cs="Times New Roman"/>
          <w:sz w:val="28"/>
          <w:szCs w:val="28"/>
        </w:rPr>
        <w:t>«Станционный смотритель». А.С. Пушкин</w:t>
      </w:r>
      <w:r w:rsidR="0083570B">
        <w:rPr>
          <w:rFonts w:ascii="Times New Roman" w:hAnsi="Times New Roman" w:cs="Times New Roman"/>
          <w:sz w:val="28"/>
          <w:szCs w:val="28"/>
        </w:rPr>
        <w:t>.</w:t>
      </w:r>
    </w:p>
    <w:p w:rsidR="00213C17" w:rsidRPr="00555E02" w:rsidRDefault="00213C17" w:rsidP="00591E9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5E02">
        <w:rPr>
          <w:rFonts w:ascii="Times New Roman" w:hAnsi="Times New Roman" w:cs="Times New Roman"/>
          <w:sz w:val="28"/>
          <w:szCs w:val="28"/>
        </w:rPr>
        <w:t>…</w:t>
      </w:r>
      <w:r w:rsidR="00555E02">
        <w:rPr>
          <w:rFonts w:ascii="Times New Roman" w:hAnsi="Times New Roman" w:cs="Times New Roman"/>
          <w:i/>
          <w:sz w:val="28"/>
          <w:szCs w:val="28"/>
        </w:rPr>
        <w:t>историю блудного сына</w:t>
      </w:r>
      <w:r w:rsidR="00C0675F">
        <w:rPr>
          <w:rFonts w:ascii="Times New Roman" w:hAnsi="Times New Roman" w:cs="Times New Roman"/>
          <w:i/>
          <w:sz w:val="28"/>
          <w:szCs w:val="28"/>
        </w:rPr>
        <w:t>.</w:t>
      </w:r>
    </w:p>
    <w:p w:rsidR="00213C17" w:rsidRDefault="00213C17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0B">
        <w:rPr>
          <w:rFonts w:ascii="Times New Roman" w:hAnsi="Times New Roman" w:cs="Times New Roman"/>
          <w:sz w:val="28"/>
          <w:szCs w:val="28"/>
        </w:rPr>
        <w:t xml:space="preserve">3. </w:t>
      </w:r>
      <w:r w:rsidR="00B12632" w:rsidRPr="0083570B">
        <w:rPr>
          <w:rFonts w:ascii="Times New Roman" w:hAnsi="Times New Roman" w:cs="Times New Roman"/>
          <w:sz w:val="28"/>
          <w:szCs w:val="28"/>
        </w:rPr>
        <w:t>1.</w:t>
      </w:r>
      <w:r w:rsidR="0083570B">
        <w:rPr>
          <w:rFonts w:ascii="Times New Roman" w:hAnsi="Times New Roman" w:cs="Times New Roman"/>
          <w:sz w:val="28"/>
          <w:szCs w:val="28"/>
        </w:rPr>
        <w:t xml:space="preserve"> </w:t>
      </w:r>
      <w:r w:rsidR="00B12632">
        <w:rPr>
          <w:rFonts w:ascii="Times New Roman" w:hAnsi="Times New Roman" w:cs="Times New Roman"/>
          <w:sz w:val="28"/>
          <w:szCs w:val="28"/>
        </w:rPr>
        <w:t>Рембрандт «Возвращение блудного сына»</w:t>
      </w:r>
      <w:r w:rsidR="00C0675F">
        <w:rPr>
          <w:rFonts w:ascii="Times New Roman" w:hAnsi="Times New Roman" w:cs="Times New Roman"/>
          <w:sz w:val="28"/>
          <w:szCs w:val="28"/>
        </w:rPr>
        <w:t>.</w:t>
      </w:r>
    </w:p>
    <w:p w:rsidR="00B12632" w:rsidRDefault="00B12632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83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83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Босх «Блудный сын»</w:t>
      </w:r>
      <w:r w:rsidR="00C0675F">
        <w:rPr>
          <w:rFonts w:ascii="Times New Roman" w:hAnsi="Times New Roman" w:cs="Times New Roman"/>
          <w:sz w:val="28"/>
          <w:szCs w:val="28"/>
        </w:rPr>
        <w:t>.</w:t>
      </w:r>
    </w:p>
    <w:p w:rsidR="00B12632" w:rsidRDefault="00B12632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Рембрандт «Блудный сын в таверне»</w:t>
      </w:r>
      <w:r w:rsidR="00C0675F">
        <w:rPr>
          <w:rFonts w:ascii="Times New Roman" w:hAnsi="Times New Roman" w:cs="Times New Roman"/>
          <w:sz w:val="28"/>
          <w:szCs w:val="28"/>
        </w:rPr>
        <w:t>.</w:t>
      </w:r>
    </w:p>
    <w:p w:rsidR="00B12632" w:rsidRDefault="00B12632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</w:t>
      </w:r>
      <w:r w:rsidR="0083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Глазунов </w:t>
      </w:r>
      <w:r w:rsidR="005A30D4">
        <w:rPr>
          <w:rFonts w:ascii="Times New Roman" w:hAnsi="Times New Roman" w:cs="Times New Roman"/>
          <w:sz w:val="28"/>
          <w:szCs w:val="28"/>
        </w:rPr>
        <w:t>«Возвращение блудного сына»</w:t>
      </w:r>
      <w:r w:rsidR="00C0675F">
        <w:rPr>
          <w:rFonts w:ascii="Times New Roman" w:hAnsi="Times New Roman" w:cs="Times New Roman"/>
          <w:sz w:val="28"/>
          <w:szCs w:val="28"/>
        </w:rPr>
        <w:t>.</w:t>
      </w:r>
    </w:p>
    <w:p w:rsidR="00213C17" w:rsidRDefault="00BE0139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C17">
        <w:rPr>
          <w:rFonts w:ascii="Times New Roman" w:hAnsi="Times New Roman" w:cs="Times New Roman"/>
          <w:sz w:val="28"/>
          <w:szCs w:val="28"/>
        </w:rPr>
        <w:t>.</w:t>
      </w:r>
      <w:r w:rsidR="00213C17" w:rsidRPr="008B7457">
        <w:rPr>
          <w:rFonts w:ascii="Times New Roman" w:hAnsi="Times New Roman" w:cs="Times New Roman"/>
          <w:sz w:val="24"/>
          <w:szCs w:val="24"/>
        </w:rPr>
        <w:t xml:space="preserve"> </w:t>
      </w:r>
      <w:r w:rsidR="00340F34">
        <w:rPr>
          <w:rFonts w:ascii="Times New Roman" w:hAnsi="Times New Roman" w:cs="Times New Roman"/>
          <w:sz w:val="24"/>
          <w:szCs w:val="24"/>
        </w:rPr>
        <w:t xml:space="preserve"> </w:t>
      </w:r>
      <w:r w:rsidR="00340F34" w:rsidRPr="00340F34">
        <w:rPr>
          <w:rFonts w:ascii="Times New Roman" w:hAnsi="Times New Roman" w:cs="Times New Roman"/>
          <w:sz w:val="28"/>
          <w:szCs w:val="28"/>
        </w:rPr>
        <w:t>2, 3,</w:t>
      </w:r>
      <w:r w:rsidR="00340F34">
        <w:rPr>
          <w:rFonts w:ascii="Times New Roman" w:hAnsi="Times New Roman" w:cs="Times New Roman"/>
          <w:sz w:val="28"/>
          <w:szCs w:val="28"/>
        </w:rPr>
        <w:t xml:space="preserve"> </w:t>
      </w:r>
      <w:r w:rsidR="00340F34" w:rsidRPr="00340F34">
        <w:rPr>
          <w:rFonts w:ascii="Times New Roman" w:hAnsi="Times New Roman" w:cs="Times New Roman"/>
          <w:sz w:val="28"/>
          <w:szCs w:val="28"/>
        </w:rPr>
        <w:t>1,</w:t>
      </w:r>
      <w:r w:rsidR="00340F34">
        <w:rPr>
          <w:rFonts w:ascii="Times New Roman" w:hAnsi="Times New Roman" w:cs="Times New Roman"/>
          <w:sz w:val="28"/>
          <w:szCs w:val="28"/>
        </w:rPr>
        <w:t xml:space="preserve"> </w:t>
      </w:r>
      <w:r w:rsidR="00340F34" w:rsidRPr="00340F34">
        <w:rPr>
          <w:rFonts w:ascii="Times New Roman" w:hAnsi="Times New Roman" w:cs="Times New Roman"/>
          <w:sz w:val="28"/>
          <w:szCs w:val="28"/>
        </w:rPr>
        <w:t>4</w:t>
      </w:r>
      <w:r w:rsidR="00E75EDA">
        <w:rPr>
          <w:rFonts w:ascii="Times New Roman" w:hAnsi="Times New Roman" w:cs="Times New Roman"/>
          <w:sz w:val="28"/>
          <w:szCs w:val="28"/>
        </w:rPr>
        <w:t>.</w:t>
      </w:r>
    </w:p>
    <w:p w:rsidR="00213C17" w:rsidRDefault="00BE0139" w:rsidP="0059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3C17">
        <w:rPr>
          <w:rFonts w:ascii="Times New Roman" w:hAnsi="Times New Roman" w:cs="Times New Roman"/>
          <w:sz w:val="28"/>
          <w:szCs w:val="28"/>
        </w:rPr>
        <w:t xml:space="preserve">. </w:t>
      </w:r>
      <w:r w:rsidR="00340F34">
        <w:rPr>
          <w:rFonts w:ascii="Times New Roman" w:hAnsi="Times New Roman" w:cs="Times New Roman"/>
          <w:sz w:val="28"/>
          <w:szCs w:val="28"/>
        </w:rPr>
        <w:t>Библейская история о беспутном сыне, растратившем отцовское наследство и впоследствии раскаявшемся в своих заблуждениях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0F34">
        <w:rPr>
          <w:rFonts w:ascii="Times New Roman" w:hAnsi="Times New Roman" w:cs="Times New Roman"/>
          <w:sz w:val="28"/>
          <w:szCs w:val="28"/>
        </w:rPr>
        <w:t xml:space="preserve">  и сег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0F3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не утратила своей актуальности из-за повторяемости  во все времена.</w:t>
      </w:r>
    </w:p>
    <w:p w:rsidR="00E75EDA" w:rsidRDefault="00E75EDA" w:rsidP="00477D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00E7B" w:rsidRDefault="00F00E7B" w:rsidP="00477DBA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F00E7B" w:rsidRPr="00F00E7B" w:rsidRDefault="00F00E7B" w:rsidP="00591E9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верно назвал произведение и его автора</w:t>
      </w:r>
      <w:r w:rsidR="00477DBA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0E7B">
        <w:rPr>
          <w:rFonts w:ascii="Times New Roman" w:hAnsi="Times New Roman"/>
          <w:b/>
          <w:bCs/>
          <w:sz w:val="28"/>
          <w:szCs w:val="28"/>
        </w:rPr>
        <w:t>2 балла</w:t>
      </w:r>
      <w:r w:rsidR="00477DBA">
        <w:rPr>
          <w:rFonts w:ascii="Times New Roman" w:hAnsi="Times New Roman"/>
          <w:b/>
          <w:bCs/>
          <w:sz w:val="28"/>
          <w:szCs w:val="28"/>
        </w:rPr>
        <w:t>.</w:t>
      </w:r>
    </w:p>
    <w:p w:rsidR="00F00E7B" w:rsidRPr="00F00E7B" w:rsidRDefault="00F00E7B" w:rsidP="00591E9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(не обязательно дословно) продолжил пр</w:t>
      </w:r>
      <w:r w:rsidR="00477DBA">
        <w:rPr>
          <w:rFonts w:ascii="Times New Roman" w:hAnsi="Times New Roman"/>
          <w:bCs/>
          <w:sz w:val="28"/>
          <w:szCs w:val="28"/>
        </w:rPr>
        <w:t>едложение, сохранив общий смысл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0E7B">
        <w:rPr>
          <w:rFonts w:ascii="Times New Roman" w:hAnsi="Times New Roman"/>
          <w:b/>
          <w:bCs/>
          <w:sz w:val="28"/>
          <w:szCs w:val="28"/>
        </w:rPr>
        <w:t>2 балла</w:t>
      </w:r>
      <w:r w:rsidR="00477DBA">
        <w:rPr>
          <w:rFonts w:ascii="Times New Roman" w:hAnsi="Times New Roman"/>
          <w:b/>
          <w:bCs/>
          <w:sz w:val="28"/>
          <w:szCs w:val="28"/>
        </w:rPr>
        <w:t>.</w:t>
      </w:r>
    </w:p>
    <w:p w:rsidR="00F00E7B" w:rsidRDefault="00F00E7B" w:rsidP="00591E9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назвал авторов представленных картин</w:t>
      </w:r>
      <w:r w:rsidR="0083570B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0E7B">
        <w:rPr>
          <w:rFonts w:ascii="Times New Roman" w:hAnsi="Times New Roman"/>
          <w:b/>
          <w:bCs/>
          <w:sz w:val="28"/>
          <w:szCs w:val="28"/>
        </w:rPr>
        <w:t>4 балла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Если участник смог написать оригинальное название картины</w:t>
      </w:r>
      <w:r w:rsidR="00E75ED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выставляются дополнительные баллы. </w:t>
      </w:r>
      <w:r w:rsidRPr="00F00E7B">
        <w:rPr>
          <w:rFonts w:ascii="Times New Roman" w:hAnsi="Times New Roman"/>
          <w:b/>
          <w:bCs/>
          <w:sz w:val="28"/>
          <w:szCs w:val="28"/>
        </w:rPr>
        <w:t>8 баллов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E75EDA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2 балла за каждое правильное название).</w:t>
      </w:r>
    </w:p>
    <w:p w:rsidR="00B355C9" w:rsidRPr="00E75EDA" w:rsidRDefault="00B355C9" w:rsidP="00591E9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Участник правильно расположил картины в хроно</w:t>
      </w:r>
      <w:r w:rsidR="00C0675F">
        <w:rPr>
          <w:rFonts w:ascii="Times New Roman" w:hAnsi="Times New Roman"/>
          <w:bCs/>
          <w:sz w:val="28"/>
          <w:szCs w:val="28"/>
        </w:rPr>
        <w:t>логическом порядке их написания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55C9">
        <w:rPr>
          <w:rFonts w:ascii="Times New Roman" w:hAnsi="Times New Roman"/>
          <w:b/>
          <w:bCs/>
          <w:sz w:val="28"/>
          <w:szCs w:val="28"/>
        </w:rPr>
        <w:t>4 балла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BE0139" w:rsidRDefault="00BE0139" w:rsidP="00591E9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предложил своё понимание вечного </w:t>
      </w:r>
      <w:r w:rsidR="00EA2ACD">
        <w:rPr>
          <w:rFonts w:ascii="Times New Roman" w:hAnsi="Times New Roman"/>
          <w:bCs/>
          <w:sz w:val="28"/>
          <w:szCs w:val="28"/>
        </w:rPr>
        <w:t xml:space="preserve">библейского </w:t>
      </w:r>
      <w:r>
        <w:rPr>
          <w:rFonts w:ascii="Times New Roman" w:hAnsi="Times New Roman"/>
          <w:bCs/>
          <w:sz w:val="28"/>
          <w:szCs w:val="28"/>
        </w:rPr>
        <w:t>сюжета, при этом сохранив две важные позиции:</w:t>
      </w:r>
    </w:p>
    <w:p w:rsidR="00BE0139" w:rsidRDefault="00BE0139" w:rsidP="00591E94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указание на неправедный образ жизни сын</w:t>
      </w:r>
      <w:r w:rsidR="00EA2AC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, ведущий к разорению и духовному оскудению;</w:t>
      </w:r>
    </w:p>
    <w:p w:rsidR="00BE0139" w:rsidRDefault="00BE0139" w:rsidP="00591E94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понимание</w:t>
      </w:r>
      <w:r w:rsidR="00613FE0">
        <w:rPr>
          <w:rFonts w:ascii="Times New Roman" w:hAnsi="Times New Roman"/>
          <w:bCs/>
          <w:sz w:val="28"/>
          <w:szCs w:val="28"/>
        </w:rPr>
        <w:t xml:space="preserve"> и принятие </w:t>
      </w:r>
      <w:r>
        <w:rPr>
          <w:rFonts w:ascii="Times New Roman" w:hAnsi="Times New Roman"/>
          <w:bCs/>
          <w:sz w:val="28"/>
          <w:szCs w:val="28"/>
        </w:rPr>
        <w:t xml:space="preserve">отцом раскаявшегося в своих </w:t>
      </w:r>
      <w:r w:rsidR="00613FE0">
        <w:rPr>
          <w:rFonts w:ascii="Times New Roman" w:hAnsi="Times New Roman"/>
          <w:bCs/>
          <w:sz w:val="28"/>
          <w:szCs w:val="28"/>
        </w:rPr>
        <w:t>заблуждениях сына</w:t>
      </w:r>
      <w:r w:rsidR="00C0675F">
        <w:rPr>
          <w:rFonts w:ascii="Times New Roman" w:hAnsi="Times New Roman"/>
          <w:bCs/>
          <w:sz w:val="28"/>
          <w:szCs w:val="28"/>
        </w:rPr>
        <w:t xml:space="preserve"> –</w:t>
      </w:r>
      <w:r w:rsidR="00613FE0">
        <w:rPr>
          <w:rFonts w:ascii="Times New Roman" w:hAnsi="Times New Roman"/>
          <w:bCs/>
          <w:sz w:val="28"/>
          <w:szCs w:val="28"/>
        </w:rPr>
        <w:t xml:space="preserve"> </w:t>
      </w:r>
      <w:r w:rsidR="00613FE0" w:rsidRPr="00613FE0">
        <w:rPr>
          <w:rFonts w:ascii="Times New Roman" w:hAnsi="Times New Roman"/>
          <w:b/>
          <w:bCs/>
          <w:sz w:val="28"/>
          <w:szCs w:val="28"/>
        </w:rPr>
        <w:t>6 баллов</w:t>
      </w:r>
      <w:r w:rsidR="00EA2ACD">
        <w:rPr>
          <w:rFonts w:ascii="Times New Roman" w:hAnsi="Times New Roman"/>
          <w:b/>
          <w:bCs/>
          <w:sz w:val="28"/>
          <w:szCs w:val="28"/>
        </w:rPr>
        <w:t>.</w:t>
      </w:r>
    </w:p>
    <w:p w:rsidR="00F00E7B" w:rsidRDefault="00F00E7B" w:rsidP="00173AA0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477DB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EA2ACD">
        <w:rPr>
          <w:rFonts w:ascii="Times New Roman" w:hAnsi="Times New Roman"/>
          <w:b/>
          <w:bCs/>
          <w:sz w:val="28"/>
          <w:szCs w:val="28"/>
        </w:rPr>
        <w:t>26</w:t>
      </w:r>
      <w:r w:rsidR="00613F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2ACD">
        <w:rPr>
          <w:rFonts w:ascii="Times New Roman" w:hAnsi="Times New Roman"/>
          <w:b/>
          <w:bCs/>
          <w:sz w:val="28"/>
          <w:szCs w:val="28"/>
        </w:rPr>
        <w:t>баллов</w:t>
      </w:r>
      <w:r w:rsidR="00C0675F">
        <w:rPr>
          <w:rFonts w:ascii="Times New Roman" w:hAnsi="Times New Roman"/>
          <w:b/>
          <w:bCs/>
          <w:sz w:val="28"/>
          <w:szCs w:val="28"/>
        </w:rPr>
        <w:t>.</w:t>
      </w:r>
    </w:p>
    <w:p w:rsidR="00060CCA" w:rsidRDefault="00060CCA" w:rsidP="00060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5D7938" w:rsidRDefault="005D7938" w:rsidP="00932D1D">
      <w:pPr>
        <w:pStyle w:val="Default"/>
        <w:spacing w:line="276" w:lineRule="auto"/>
        <w:jc w:val="both"/>
        <w:rPr>
          <w:sz w:val="28"/>
          <w:szCs w:val="28"/>
        </w:rPr>
      </w:pPr>
    </w:p>
    <w:p w:rsidR="00060CCA" w:rsidRDefault="00060CCA" w:rsidP="00591E94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1.</w:t>
      </w:r>
      <w:r w:rsidRPr="00801837">
        <w:rPr>
          <w:sz w:val="23"/>
          <w:szCs w:val="23"/>
        </w:rPr>
        <w:t xml:space="preserve"> </w:t>
      </w:r>
      <w:r w:rsidR="00A43279">
        <w:rPr>
          <w:sz w:val="28"/>
          <w:szCs w:val="28"/>
        </w:rPr>
        <w:t xml:space="preserve">А. </w:t>
      </w:r>
      <w:proofErr w:type="spellStart"/>
      <w:r w:rsidR="00A43279">
        <w:rPr>
          <w:sz w:val="28"/>
          <w:szCs w:val="28"/>
        </w:rPr>
        <w:t>Гауди</w:t>
      </w:r>
      <w:proofErr w:type="spellEnd"/>
      <w:r w:rsidR="00A43279">
        <w:rPr>
          <w:sz w:val="28"/>
          <w:szCs w:val="28"/>
        </w:rPr>
        <w:t xml:space="preserve">. </w:t>
      </w:r>
      <w:r w:rsidR="00991981">
        <w:rPr>
          <w:sz w:val="28"/>
          <w:szCs w:val="28"/>
        </w:rPr>
        <w:t xml:space="preserve">Храм </w:t>
      </w:r>
      <w:r w:rsidR="00A43279">
        <w:rPr>
          <w:sz w:val="28"/>
          <w:szCs w:val="28"/>
        </w:rPr>
        <w:t>Святого Семейства (</w:t>
      </w:r>
      <w:proofErr w:type="spellStart"/>
      <w:r w:rsidR="00991981">
        <w:rPr>
          <w:sz w:val="28"/>
          <w:szCs w:val="28"/>
        </w:rPr>
        <w:t>Саграда</w:t>
      </w:r>
      <w:proofErr w:type="spellEnd"/>
      <w:r w:rsidR="00991981">
        <w:rPr>
          <w:sz w:val="28"/>
          <w:szCs w:val="28"/>
        </w:rPr>
        <w:t xml:space="preserve"> </w:t>
      </w:r>
      <w:r w:rsidR="00A43279">
        <w:rPr>
          <w:sz w:val="28"/>
          <w:szCs w:val="28"/>
        </w:rPr>
        <w:t>Фамилия</w:t>
      </w:r>
      <w:r w:rsidR="00591E94">
        <w:rPr>
          <w:sz w:val="28"/>
          <w:szCs w:val="28"/>
        </w:rPr>
        <w:t xml:space="preserve">, Искупительный храм </w:t>
      </w:r>
      <w:r w:rsidR="00781711">
        <w:rPr>
          <w:sz w:val="28"/>
          <w:szCs w:val="28"/>
        </w:rPr>
        <w:t>Святого Семейства</w:t>
      </w:r>
      <w:r w:rsidR="00A43279">
        <w:rPr>
          <w:sz w:val="28"/>
          <w:szCs w:val="28"/>
        </w:rPr>
        <w:t>)</w:t>
      </w:r>
      <w:r w:rsidR="00591E94">
        <w:rPr>
          <w:sz w:val="28"/>
          <w:szCs w:val="28"/>
        </w:rPr>
        <w:t>.</w:t>
      </w:r>
    </w:p>
    <w:p w:rsidR="00060CCA" w:rsidRDefault="00060CCA" w:rsidP="00591E9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01837">
        <w:rPr>
          <w:sz w:val="28"/>
          <w:szCs w:val="28"/>
        </w:rPr>
        <w:t>2.</w:t>
      </w:r>
      <w:r w:rsidRPr="00801837">
        <w:t xml:space="preserve"> </w:t>
      </w:r>
      <w:r w:rsidR="00A74B4B">
        <w:rPr>
          <w:sz w:val="28"/>
          <w:szCs w:val="28"/>
        </w:rPr>
        <w:t>Фрагменты колоколен;</w:t>
      </w:r>
      <w:r w:rsidR="002C4587">
        <w:rPr>
          <w:sz w:val="28"/>
          <w:szCs w:val="28"/>
        </w:rPr>
        <w:t xml:space="preserve"> </w:t>
      </w:r>
      <w:r w:rsidR="003C2172">
        <w:rPr>
          <w:sz w:val="28"/>
          <w:szCs w:val="28"/>
        </w:rPr>
        <w:t xml:space="preserve">скульптурный декор фасада </w:t>
      </w:r>
      <w:r w:rsidR="00450F3C">
        <w:rPr>
          <w:sz w:val="28"/>
          <w:szCs w:val="28"/>
        </w:rPr>
        <w:t xml:space="preserve">(фасад </w:t>
      </w:r>
      <w:r w:rsidR="003C2172">
        <w:rPr>
          <w:sz w:val="28"/>
          <w:szCs w:val="28"/>
        </w:rPr>
        <w:t>«Рождество»</w:t>
      </w:r>
      <w:r w:rsidR="00450F3C">
        <w:rPr>
          <w:sz w:val="28"/>
          <w:szCs w:val="28"/>
        </w:rPr>
        <w:t>).</w:t>
      </w:r>
    </w:p>
    <w:p w:rsidR="00060CCA" w:rsidRDefault="00060CCA" w:rsidP="00591E94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3.</w:t>
      </w:r>
      <w:r w:rsidRPr="00801837">
        <w:t xml:space="preserve"> </w:t>
      </w:r>
      <w:r w:rsidR="008B18F8">
        <w:rPr>
          <w:sz w:val="28"/>
          <w:szCs w:val="28"/>
        </w:rPr>
        <w:t xml:space="preserve">Множество башен; глубоко символичное значение </w:t>
      </w:r>
      <w:r w:rsidR="00781711">
        <w:rPr>
          <w:sz w:val="28"/>
          <w:szCs w:val="28"/>
        </w:rPr>
        <w:t>элементов декора, связанное с Е</w:t>
      </w:r>
      <w:r w:rsidR="008B18F8">
        <w:rPr>
          <w:sz w:val="28"/>
          <w:szCs w:val="28"/>
        </w:rPr>
        <w:t>вангелием и церковными обрядами; непривычная архитектура; грандиозная аллегория рождества Христова.</w:t>
      </w:r>
    </w:p>
    <w:p w:rsidR="00060CCA" w:rsidRDefault="00060CCA" w:rsidP="00591E9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01837">
        <w:rPr>
          <w:sz w:val="28"/>
          <w:szCs w:val="28"/>
        </w:rPr>
        <w:t xml:space="preserve">4. </w:t>
      </w:r>
      <w:r w:rsidR="00E33C36">
        <w:rPr>
          <w:sz w:val="28"/>
          <w:szCs w:val="28"/>
        </w:rPr>
        <w:t xml:space="preserve">Дворец и сад </w:t>
      </w:r>
      <w:proofErr w:type="spellStart"/>
      <w:r w:rsidR="00E33C36">
        <w:rPr>
          <w:sz w:val="28"/>
          <w:szCs w:val="28"/>
        </w:rPr>
        <w:t>Гуэля</w:t>
      </w:r>
      <w:proofErr w:type="spellEnd"/>
      <w:r w:rsidR="00E33C36">
        <w:rPr>
          <w:sz w:val="28"/>
          <w:szCs w:val="28"/>
        </w:rPr>
        <w:t xml:space="preserve">, дом Мила, дом </w:t>
      </w:r>
      <w:proofErr w:type="spellStart"/>
      <w:r w:rsidR="00E33C36">
        <w:rPr>
          <w:sz w:val="28"/>
          <w:szCs w:val="28"/>
        </w:rPr>
        <w:t>Висенс</w:t>
      </w:r>
      <w:proofErr w:type="spellEnd"/>
      <w:r w:rsidR="00E33C36">
        <w:rPr>
          <w:sz w:val="28"/>
          <w:szCs w:val="28"/>
        </w:rPr>
        <w:t>, летний особняк Эль-Каприччо.</w:t>
      </w:r>
    </w:p>
    <w:p w:rsidR="00060CCA" w:rsidRDefault="00060CCA" w:rsidP="00060CCA">
      <w:pPr>
        <w:pStyle w:val="Default"/>
        <w:rPr>
          <w:sz w:val="28"/>
          <w:szCs w:val="28"/>
        </w:rPr>
      </w:pPr>
    </w:p>
    <w:p w:rsidR="00991981" w:rsidRDefault="00991981" w:rsidP="00591E94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991981" w:rsidRPr="00450F3C" w:rsidRDefault="00991981" w:rsidP="00591E94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правильно назвал произведение </w:t>
      </w:r>
      <w:r w:rsidR="00450F3C">
        <w:rPr>
          <w:rFonts w:ascii="Times New Roman" w:hAnsi="Times New Roman"/>
          <w:bCs/>
          <w:sz w:val="28"/>
          <w:szCs w:val="28"/>
        </w:rPr>
        <w:t xml:space="preserve"> (возможен любой из 3 вариантов ответа)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450F3C">
        <w:rPr>
          <w:rFonts w:ascii="Times New Roman" w:hAnsi="Times New Roman"/>
          <w:bCs/>
          <w:sz w:val="28"/>
          <w:szCs w:val="28"/>
        </w:rPr>
        <w:t xml:space="preserve">имя </w:t>
      </w:r>
      <w:r w:rsidR="00C0675F">
        <w:rPr>
          <w:rFonts w:ascii="Times New Roman" w:hAnsi="Times New Roman"/>
          <w:bCs/>
          <w:sz w:val="28"/>
          <w:szCs w:val="28"/>
        </w:rPr>
        <w:t>его автора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1BE6">
        <w:rPr>
          <w:rFonts w:ascii="Times New Roman" w:hAnsi="Times New Roman"/>
          <w:b/>
          <w:bCs/>
          <w:sz w:val="28"/>
          <w:szCs w:val="28"/>
        </w:rPr>
        <w:t>2 балла</w:t>
      </w:r>
      <w:r w:rsidR="00450F3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50F3C">
        <w:rPr>
          <w:rFonts w:ascii="Times New Roman" w:hAnsi="Times New Roman"/>
          <w:bCs/>
          <w:sz w:val="28"/>
          <w:szCs w:val="28"/>
        </w:rPr>
        <w:t xml:space="preserve">Если участник привёл оригинальное название (Искупительный храм Святого семейства), то добавляется 1 балл. Максимально </w:t>
      </w:r>
      <w:r w:rsidR="00450F3C" w:rsidRPr="00450F3C">
        <w:rPr>
          <w:rFonts w:ascii="Times New Roman" w:hAnsi="Times New Roman"/>
          <w:b/>
          <w:bCs/>
          <w:sz w:val="28"/>
          <w:szCs w:val="28"/>
        </w:rPr>
        <w:t>3 балла</w:t>
      </w:r>
      <w:r w:rsidR="00450F3C">
        <w:rPr>
          <w:rFonts w:ascii="Times New Roman" w:hAnsi="Times New Roman"/>
          <w:bCs/>
          <w:sz w:val="28"/>
          <w:szCs w:val="28"/>
        </w:rPr>
        <w:t>.</w:t>
      </w:r>
    </w:p>
    <w:p w:rsidR="00450F3C" w:rsidRPr="00183CC5" w:rsidRDefault="00450F3C" w:rsidP="00591E94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определил</w:t>
      </w:r>
      <w:r w:rsidR="004711CB">
        <w:rPr>
          <w:rFonts w:ascii="Times New Roman" w:hAnsi="Times New Roman"/>
          <w:bCs/>
          <w:sz w:val="28"/>
          <w:szCs w:val="28"/>
        </w:rPr>
        <w:t xml:space="preserve"> место каждого фрагмента в композиции произведения</w:t>
      </w:r>
      <w:r w:rsidR="00C0675F">
        <w:rPr>
          <w:rFonts w:ascii="Times New Roman" w:hAnsi="Times New Roman"/>
          <w:bCs/>
          <w:sz w:val="28"/>
          <w:szCs w:val="28"/>
        </w:rPr>
        <w:t xml:space="preserve"> –</w:t>
      </w:r>
      <w:r w:rsidR="004711CB" w:rsidRPr="004711CB">
        <w:rPr>
          <w:rFonts w:ascii="Times New Roman" w:hAnsi="Times New Roman"/>
          <w:b/>
          <w:bCs/>
          <w:sz w:val="28"/>
          <w:szCs w:val="28"/>
        </w:rPr>
        <w:t xml:space="preserve"> 4 балла</w:t>
      </w:r>
      <w:r w:rsidR="004711CB">
        <w:rPr>
          <w:rFonts w:ascii="Times New Roman" w:hAnsi="Times New Roman"/>
          <w:b/>
          <w:bCs/>
          <w:sz w:val="28"/>
          <w:szCs w:val="28"/>
        </w:rPr>
        <w:t>.</w:t>
      </w:r>
    </w:p>
    <w:p w:rsidR="00183CC5" w:rsidRPr="00993B33" w:rsidRDefault="00183CC5" w:rsidP="00591E94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3CC5">
        <w:rPr>
          <w:rFonts w:ascii="Times New Roman" w:hAnsi="Times New Roman"/>
          <w:bCs/>
          <w:sz w:val="28"/>
          <w:szCs w:val="28"/>
        </w:rPr>
        <w:t xml:space="preserve">Участник </w:t>
      </w:r>
      <w:r>
        <w:rPr>
          <w:rFonts w:ascii="Times New Roman" w:hAnsi="Times New Roman"/>
          <w:bCs/>
          <w:sz w:val="28"/>
          <w:szCs w:val="28"/>
        </w:rPr>
        <w:t xml:space="preserve">(в той или иной форме) назвал не менее 3 </w:t>
      </w:r>
      <w:r w:rsidR="00C0675F">
        <w:rPr>
          <w:rFonts w:ascii="Times New Roman" w:hAnsi="Times New Roman"/>
          <w:bCs/>
          <w:sz w:val="28"/>
          <w:szCs w:val="28"/>
        </w:rPr>
        <w:t>особенностей  храма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3CC5">
        <w:rPr>
          <w:rFonts w:ascii="Times New Roman" w:hAnsi="Times New Roman"/>
          <w:b/>
          <w:bCs/>
          <w:sz w:val="28"/>
          <w:szCs w:val="28"/>
        </w:rPr>
        <w:t>6 баллов.</w:t>
      </w:r>
    </w:p>
    <w:p w:rsidR="00993B33" w:rsidRPr="002B22CD" w:rsidRDefault="00993B33" w:rsidP="00591E94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93B33">
        <w:rPr>
          <w:rFonts w:ascii="Times New Roman" w:hAnsi="Times New Roman"/>
          <w:bCs/>
          <w:sz w:val="28"/>
          <w:szCs w:val="28"/>
        </w:rPr>
        <w:t>Каждый</w:t>
      </w:r>
      <w:r>
        <w:rPr>
          <w:rFonts w:ascii="Times New Roman" w:hAnsi="Times New Roman"/>
          <w:bCs/>
          <w:sz w:val="28"/>
          <w:szCs w:val="28"/>
        </w:rPr>
        <w:t xml:space="preserve"> пример оценивается 1 баллом. Максимально – </w:t>
      </w:r>
      <w:r w:rsidRPr="00993B33">
        <w:rPr>
          <w:rFonts w:ascii="Times New Roman" w:hAnsi="Times New Roman"/>
          <w:b/>
          <w:bCs/>
          <w:sz w:val="28"/>
          <w:szCs w:val="28"/>
        </w:rPr>
        <w:t>3 балла</w:t>
      </w:r>
      <w:r w:rsidR="00591E94">
        <w:rPr>
          <w:rFonts w:ascii="Times New Roman" w:hAnsi="Times New Roman"/>
          <w:b/>
          <w:bCs/>
          <w:sz w:val="28"/>
          <w:szCs w:val="28"/>
        </w:rPr>
        <w:t>.</w:t>
      </w:r>
    </w:p>
    <w:p w:rsidR="002B22CD" w:rsidRPr="00993B33" w:rsidRDefault="002B22CD" w:rsidP="0056719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993B33" w:rsidRDefault="00993B33" w:rsidP="00D34F25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  <w:r w:rsidRPr="00993B33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 w:rsidR="00591E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B33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993B33">
        <w:rPr>
          <w:rFonts w:ascii="Times New Roman" w:hAnsi="Times New Roman"/>
          <w:b/>
          <w:bCs/>
          <w:sz w:val="28"/>
          <w:szCs w:val="28"/>
        </w:rPr>
        <w:t>6 баллов</w:t>
      </w:r>
      <w:r w:rsidR="00C0675F">
        <w:rPr>
          <w:rFonts w:ascii="Times New Roman" w:hAnsi="Times New Roman"/>
          <w:b/>
          <w:bCs/>
          <w:sz w:val="28"/>
          <w:szCs w:val="28"/>
        </w:rPr>
        <w:t>.</w:t>
      </w:r>
    </w:p>
    <w:p w:rsidR="002B22CD" w:rsidRPr="00993B33" w:rsidRDefault="002B22CD" w:rsidP="00591E94">
      <w:pPr>
        <w:pStyle w:val="a4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77DBA" w:rsidRDefault="00477D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2186" w:rsidRDefault="00902186" w:rsidP="00902186">
      <w:pPr>
        <w:pStyle w:val="Default"/>
        <w:jc w:val="center"/>
        <w:rPr>
          <w:b/>
          <w:sz w:val="28"/>
          <w:szCs w:val="28"/>
        </w:rPr>
      </w:pPr>
      <w:r w:rsidRPr="002D7BB5">
        <w:rPr>
          <w:b/>
          <w:sz w:val="28"/>
          <w:szCs w:val="28"/>
        </w:rPr>
        <w:lastRenderedPageBreak/>
        <w:t>Задание 6</w:t>
      </w:r>
    </w:p>
    <w:p w:rsidR="008B536B" w:rsidRPr="0063096F" w:rsidRDefault="008B536B" w:rsidP="00902186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4111"/>
        <w:gridCol w:w="1418"/>
        <w:gridCol w:w="1559"/>
        <w:gridCol w:w="2551"/>
      </w:tblGrid>
      <w:tr w:rsidR="00902186" w:rsidTr="00C0675F">
        <w:trPr>
          <w:trHeight w:val="906"/>
        </w:trPr>
        <w:tc>
          <w:tcPr>
            <w:tcW w:w="4111" w:type="dxa"/>
          </w:tcPr>
          <w:p w:rsidR="00902186" w:rsidRPr="00591E94" w:rsidRDefault="008B536B" w:rsidP="00591E9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91E94">
              <w:rPr>
                <w:b/>
                <w:sz w:val="28"/>
                <w:szCs w:val="28"/>
              </w:rPr>
              <w:t>С</w:t>
            </w:r>
            <w:r w:rsidR="00902186" w:rsidRPr="00591E94">
              <w:rPr>
                <w:b/>
                <w:sz w:val="28"/>
                <w:szCs w:val="28"/>
              </w:rPr>
              <w:t>сылка</w:t>
            </w:r>
          </w:p>
        </w:tc>
        <w:tc>
          <w:tcPr>
            <w:tcW w:w="1418" w:type="dxa"/>
          </w:tcPr>
          <w:p w:rsidR="00902186" w:rsidRPr="00591E94" w:rsidRDefault="008B536B" w:rsidP="00591E9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91E94">
              <w:rPr>
                <w:b/>
                <w:sz w:val="28"/>
                <w:szCs w:val="28"/>
              </w:rPr>
              <w:t>С</w:t>
            </w:r>
            <w:r w:rsidR="00902186" w:rsidRPr="00591E94">
              <w:rPr>
                <w:b/>
                <w:sz w:val="28"/>
                <w:szCs w:val="28"/>
              </w:rPr>
              <w:t>трана</w:t>
            </w:r>
          </w:p>
        </w:tc>
        <w:tc>
          <w:tcPr>
            <w:tcW w:w="1559" w:type="dxa"/>
          </w:tcPr>
          <w:p w:rsidR="00902186" w:rsidRPr="00591E94" w:rsidRDefault="008B536B" w:rsidP="00591E9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91E94">
              <w:rPr>
                <w:b/>
                <w:sz w:val="28"/>
                <w:szCs w:val="28"/>
              </w:rPr>
              <w:t>Н</w:t>
            </w:r>
            <w:r w:rsidR="00902186" w:rsidRPr="00591E94">
              <w:rPr>
                <w:b/>
                <w:sz w:val="28"/>
                <w:szCs w:val="28"/>
              </w:rPr>
              <w:t>азвание</w:t>
            </w:r>
          </w:p>
        </w:tc>
        <w:tc>
          <w:tcPr>
            <w:tcW w:w="2551" w:type="dxa"/>
          </w:tcPr>
          <w:p w:rsidR="00902186" w:rsidRPr="00591E94" w:rsidRDefault="00902186" w:rsidP="00591E9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91E94">
              <w:rPr>
                <w:b/>
                <w:sz w:val="28"/>
                <w:szCs w:val="28"/>
              </w:rPr>
              <w:t>Произведения искусства</w:t>
            </w:r>
            <w:r w:rsidR="00C0675F">
              <w:rPr>
                <w:b/>
                <w:sz w:val="28"/>
                <w:szCs w:val="28"/>
              </w:rPr>
              <w:t>; автор/авторы</w:t>
            </w:r>
          </w:p>
        </w:tc>
      </w:tr>
      <w:tr w:rsidR="00902186" w:rsidTr="00591E94">
        <w:tc>
          <w:tcPr>
            <w:tcW w:w="4111" w:type="dxa"/>
          </w:tcPr>
          <w:p w:rsidR="00902186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hppt</w:t>
            </w:r>
            <w:proofErr w:type="spellEnd"/>
            <w:r w:rsidRPr="004711CB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4711C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FlorenceArt</w:t>
            </w:r>
            <w:proofErr w:type="spellEnd"/>
            <w:r w:rsidRPr="004711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418" w:type="dxa"/>
          </w:tcPr>
          <w:p w:rsidR="00902186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Италия </w:t>
            </w:r>
          </w:p>
        </w:tc>
        <w:tc>
          <w:tcPr>
            <w:tcW w:w="1559" w:type="dxa"/>
          </w:tcPr>
          <w:p w:rsidR="00902186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 Уффици</w:t>
            </w:r>
          </w:p>
        </w:tc>
        <w:tc>
          <w:tcPr>
            <w:tcW w:w="2551" w:type="dxa"/>
          </w:tcPr>
          <w:p w:rsidR="00902186" w:rsidRDefault="004F6A3F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Известные картины Боттичелли: «Весна», «Рождение Венеры», «Клевета», «Мадонна и младенец с ангелом»; Леонардо да Винчи «Поклонение волхвов»</w:t>
            </w:r>
            <w:r w:rsidR="00002030">
              <w:rPr>
                <w:sz w:val="28"/>
                <w:szCs w:val="28"/>
              </w:rPr>
              <w:t>, «Благовещение»</w:t>
            </w:r>
            <w:r w:rsidR="003E5AE0">
              <w:rPr>
                <w:sz w:val="28"/>
                <w:szCs w:val="28"/>
              </w:rPr>
              <w:t xml:space="preserve">, </w:t>
            </w:r>
            <w:r w:rsidR="00002030">
              <w:rPr>
                <w:sz w:val="28"/>
                <w:szCs w:val="28"/>
              </w:rPr>
              <w:t>Тициан</w:t>
            </w:r>
            <w:r w:rsidR="00F569B3">
              <w:rPr>
                <w:sz w:val="28"/>
                <w:szCs w:val="28"/>
              </w:rPr>
              <w:t>а</w:t>
            </w:r>
            <w:r w:rsidR="00002030">
              <w:rPr>
                <w:sz w:val="28"/>
                <w:szCs w:val="28"/>
              </w:rPr>
              <w:t xml:space="preserve"> «Венера </w:t>
            </w:r>
            <w:proofErr w:type="spellStart"/>
            <w:r w:rsidR="00002030">
              <w:rPr>
                <w:sz w:val="28"/>
                <w:szCs w:val="28"/>
              </w:rPr>
              <w:t>Урбинская</w:t>
            </w:r>
            <w:proofErr w:type="spellEnd"/>
            <w:r w:rsidR="00002030">
              <w:rPr>
                <w:sz w:val="28"/>
                <w:szCs w:val="28"/>
              </w:rPr>
              <w:t>»</w:t>
            </w:r>
          </w:p>
        </w:tc>
      </w:tr>
      <w:tr w:rsidR="00902186" w:rsidTr="00591E94">
        <w:tc>
          <w:tcPr>
            <w:tcW w:w="4111" w:type="dxa"/>
          </w:tcPr>
          <w:p w:rsidR="00902186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hppt</w:t>
            </w:r>
            <w:proofErr w:type="spellEnd"/>
            <w:r w:rsidRPr="00C441B1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C441B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louvre</w:t>
            </w:r>
            <w:proofErr w:type="spellEnd"/>
            <w:r w:rsidRPr="00C441B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fr</w:t>
            </w:r>
            <w:proofErr w:type="spellEnd"/>
            <w:r w:rsidRPr="00C441B1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louvrea</w:t>
            </w:r>
            <w:proofErr w:type="spellEnd"/>
            <w:r w:rsidRPr="00C441B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htm</w:t>
            </w:r>
            <w:proofErr w:type="spellEnd"/>
          </w:p>
        </w:tc>
        <w:tc>
          <w:tcPr>
            <w:tcW w:w="1418" w:type="dxa"/>
          </w:tcPr>
          <w:p w:rsidR="00902186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Франция </w:t>
            </w:r>
          </w:p>
        </w:tc>
        <w:tc>
          <w:tcPr>
            <w:tcW w:w="1559" w:type="dxa"/>
          </w:tcPr>
          <w:p w:rsidR="00902186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Лувр</w:t>
            </w:r>
          </w:p>
        </w:tc>
        <w:tc>
          <w:tcPr>
            <w:tcW w:w="2551" w:type="dxa"/>
          </w:tcPr>
          <w:p w:rsidR="00902186" w:rsidRDefault="00AB6187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Леонардо да Винчи </w:t>
            </w:r>
            <w:r w:rsidR="003947E7">
              <w:rPr>
                <w:sz w:val="28"/>
                <w:szCs w:val="28"/>
              </w:rPr>
              <w:t xml:space="preserve">«Портрет </w:t>
            </w:r>
            <w:proofErr w:type="spellStart"/>
            <w:r w:rsidR="003947E7">
              <w:rPr>
                <w:sz w:val="28"/>
                <w:szCs w:val="28"/>
              </w:rPr>
              <w:t>Монны</w:t>
            </w:r>
            <w:proofErr w:type="spellEnd"/>
            <w:r w:rsidR="003947E7">
              <w:rPr>
                <w:sz w:val="28"/>
                <w:szCs w:val="28"/>
              </w:rPr>
              <w:t xml:space="preserve"> Лизы», </w:t>
            </w:r>
            <w:r w:rsidR="00F5602F">
              <w:rPr>
                <w:sz w:val="28"/>
                <w:szCs w:val="28"/>
              </w:rPr>
              <w:t>Я. Вермеер «Кружевница»</w:t>
            </w:r>
            <w:r w:rsidR="00F21B48">
              <w:rPr>
                <w:sz w:val="28"/>
                <w:szCs w:val="28"/>
              </w:rPr>
              <w:t>,</w:t>
            </w:r>
          </w:p>
          <w:p w:rsidR="00314107" w:rsidRDefault="00F21B48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</w:t>
            </w:r>
            <w:r w:rsidR="00C06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Мане «Белые пионы»</w:t>
            </w:r>
            <w:r w:rsidR="00AB6187">
              <w:rPr>
                <w:sz w:val="28"/>
                <w:szCs w:val="28"/>
              </w:rPr>
              <w:t>, И.</w:t>
            </w:r>
            <w:r w:rsidR="00C0675F">
              <w:rPr>
                <w:sz w:val="28"/>
                <w:szCs w:val="28"/>
              </w:rPr>
              <w:t xml:space="preserve"> </w:t>
            </w:r>
            <w:r w:rsidR="00AB6187">
              <w:rPr>
                <w:sz w:val="28"/>
                <w:szCs w:val="28"/>
              </w:rPr>
              <w:t xml:space="preserve">Босх «Корабль </w:t>
            </w:r>
            <w:proofErr w:type="spellStart"/>
            <w:r w:rsidR="00AB6187">
              <w:rPr>
                <w:sz w:val="28"/>
                <w:szCs w:val="28"/>
              </w:rPr>
              <w:t>дураков</w:t>
            </w:r>
            <w:proofErr w:type="spellEnd"/>
            <w:r w:rsidR="00AB6187">
              <w:rPr>
                <w:sz w:val="28"/>
                <w:szCs w:val="28"/>
              </w:rPr>
              <w:t>»,</w:t>
            </w:r>
            <w:r w:rsidR="00591E94">
              <w:rPr>
                <w:sz w:val="28"/>
                <w:szCs w:val="28"/>
              </w:rPr>
              <w:t xml:space="preserve"> Ника </w:t>
            </w:r>
            <w:proofErr w:type="spellStart"/>
            <w:r w:rsidR="00591E94">
              <w:rPr>
                <w:sz w:val="28"/>
                <w:szCs w:val="28"/>
              </w:rPr>
              <w:t>Самофракий</w:t>
            </w:r>
            <w:r w:rsidR="00314107">
              <w:rPr>
                <w:sz w:val="28"/>
                <w:szCs w:val="28"/>
              </w:rPr>
              <w:t>ская</w:t>
            </w:r>
            <w:proofErr w:type="spellEnd"/>
            <w:r w:rsidR="00314107">
              <w:rPr>
                <w:sz w:val="28"/>
                <w:szCs w:val="28"/>
              </w:rPr>
              <w:t xml:space="preserve">, Венера </w:t>
            </w:r>
            <w:proofErr w:type="spellStart"/>
            <w:r w:rsidR="00314107">
              <w:rPr>
                <w:sz w:val="28"/>
                <w:szCs w:val="28"/>
              </w:rPr>
              <w:t>Милосская</w:t>
            </w:r>
            <w:proofErr w:type="spellEnd"/>
          </w:p>
          <w:p w:rsidR="00902186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02186" w:rsidTr="00591E94">
        <w:tc>
          <w:tcPr>
            <w:tcW w:w="4111" w:type="dxa"/>
          </w:tcPr>
          <w:p w:rsidR="00902186" w:rsidRPr="00F5602F" w:rsidRDefault="00AB6187" w:rsidP="004708AA">
            <w:pPr>
              <w:pStyle w:val="Default"/>
              <w:jc w:val="both"/>
              <w:rPr>
                <w:sz w:val="28"/>
                <w:szCs w:val="28"/>
              </w:rPr>
            </w:pPr>
            <w:r w:rsidRPr="007074BE">
              <w:rPr>
                <w:sz w:val="28"/>
                <w:szCs w:val="28"/>
                <w:lang w:val="en-US"/>
              </w:rPr>
              <w:t>http</w:t>
            </w:r>
            <w:r w:rsidRPr="007074BE">
              <w:rPr>
                <w:sz w:val="28"/>
                <w:szCs w:val="28"/>
              </w:rPr>
              <w:t>://</w:t>
            </w:r>
            <w:hyperlink r:id="rId6" w:history="1">
              <w:r w:rsidRPr="00766591">
                <w:rPr>
                  <w:color w:val="auto"/>
                  <w:sz w:val="28"/>
                  <w:szCs w:val="28"/>
                  <w:lang w:val="en-US"/>
                </w:rPr>
                <w:t>www</w:t>
              </w:r>
              <w:r w:rsidRPr="00766591">
                <w:rPr>
                  <w:color w:val="auto"/>
                  <w:sz w:val="28"/>
                  <w:szCs w:val="28"/>
                </w:rPr>
                <w:t>.</w:t>
              </w:r>
              <w:proofErr w:type="spellStart"/>
              <w:r w:rsidRPr="00766591">
                <w:rPr>
                  <w:color w:val="auto"/>
                  <w:sz w:val="28"/>
                  <w:szCs w:val="28"/>
                  <w:lang w:val="en-US"/>
                </w:rPr>
                <w:t>tretyakovgallery</w:t>
              </w:r>
              <w:proofErr w:type="spellEnd"/>
              <w:r w:rsidRPr="00766591">
                <w:rPr>
                  <w:color w:val="auto"/>
                  <w:sz w:val="28"/>
                  <w:szCs w:val="28"/>
                </w:rPr>
                <w:t>.</w:t>
              </w:r>
              <w:proofErr w:type="spellStart"/>
              <w:r w:rsidRPr="00766591">
                <w:rPr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</w:tcPr>
          <w:p w:rsidR="00902186" w:rsidRDefault="00AB6187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902186" w:rsidRDefault="00AB6187" w:rsidP="004708A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Третьяков-ская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галерея</w:t>
            </w:r>
          </w:p>
        </w:tc>
        <w:tc>
          <w:tcPr>
            <w:tcW w:w="2551" w:type="dxa"/>
          </w:tcPr>
          <w:p w:rsidR="00902186" w:rsidRPr="00477DBA" w:rsidRDefault="0040728A" w:rsidP="00477D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66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9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663">
              <w:rPr>
                <w:rFonts w:ascii="Times New Roman" w:hAnsi="Times New Roman" w:cs="Times New Roman"/>
                <w:sz w:val="28"/>
                <w:szCs w:val="28"/>
              </w:rPr>
              <w:t xml:space="preserve">Врубель «Демон сидящий»,        В. Суриков «Боярыня Морозова», </w:t>
            </w:r>
            <w:r w:rsidR="00741663" w:rsidRPr="0074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1663" w:rsidRPr="0074166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06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63" w:rsidRPr="00741663">
              <w:rPr>
                <w:rFonts w:ascii="Times New Roman" w:hAnsi="Times New Roman" w:cs="Times New Roman"/>
                <w:sz w:val="28"/>
                <w:szCs w:val="28"/>
              </w:rPr>
              <w:t xml:space="preserve">Рублёв «Троица», </w:t>
            </w:r>
            <w:r w:rsidR="00591E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1663" w:rsidRPr="00741663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9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63" w:rsidRPr="00741663">
              <w:rPr>
                <w:rFonts w:ascii="Times New Roman" w:hAnsi="Times New Roman" w:cs="Times New Roman"/>
                <w:sz w:val="28"/>
                <w:szCs w:val="28"/>
              </w:rPr>
              <w:t xml:space="preserve">Репин </w:t>
            </w:r>
            <w:r w:rsidR="00741663" w:rsidRPr="00741663">
              <w:rPr>
                <w:rFonts w:ascii="Times New Roman" w:eastAsia="Times New Roman" w:hAnsi="Times New Roman" w:cs="Times New Roman"/>
                <w:sz w:val="28"/>
                <w:szCs w:val="28"/>
              </w:rPr>
              <w:t>«Иван Грозный и сын его Иван 16 ноября 1581 года»</w:t>
            </w:r>
            <w:r w:rsidR="00F90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91E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90F38">
              <w:rPr>
                <w:rFonts w:ascii="Times New Roman" w:eastAsia="Times New Roman" w:hAnsi="Times New Roman" w:cs="Times New Roman"/>
                <w:sz w:val="28"/>
                <w:szCs w:val="28"/>
              </w:rPr>
              <w:t>И. Крамской «Неизвестная»</w:t>
            </w:r>
          </w:p>
        </w:tc>
      </w:tr>
      <w:tr w:rsidR="00902186" w:rsidTr="00591E94">
        <w:trPr>
          <w:trHeight w:val="750"/>
        </w:trPr>
        <w:tc>
          <w:tcPr>
            <w:tcW w:w="4111" w:type="dxa"/>
            <w:tcBorders>
              <w:bottom w:val="single" w:sz="4" w:space="0" w:color="auto"/>
            </w:tcBorders>
          </w:tcPr>
          <w:p w:rsidR="00902186" w:rsidRPr="00862C03" w:rsidRDefault="00AB6187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h</w:t>
            </w:r>
            <w:r w:rsidRPr="007074BE">
              <w:rPr>
                <w:sz w:val="28"/>
                <w:szCs w:val="28"/>
                <w:lang w:val="en-US"/>
              </w:rPr>
              <w:t>ttp</w:t>
            </w:r>
            <w:r w:rsidRPr="00766591">
              <w:rPr>
                <w:sz w:val="28"/>
                <w:szCs w:val="28"/>
              </w:rPr>
              <w:t xml:space="preserve">:// </w:t>
            </w:r>
            <w:hyperlink r:id="rId7" w:history="1">
              <w:r w:rsidRPr="00766591">
                <w:rPr>
                  <w:color w:val="auto"/>
                  <w:sz w:val="28"/>
                  <w:szCs w:val="28"/>
                  <w:lang w:val="en-US"/>
                </w:rPr>
                <w:t>www</w:t>
              </w:r>
              <w:r w:rsidRPr="00766591">
                <w:rPr>
                  <w:color w:val="auto"/>
                  <w:sz w:val="28"/>
                  <w:szCs w:val="28"/>
                </w:rPr>
                <w:t>.</w:t>
              </w:r>
              <w:proofErr w:type="spellStart"/>
              <w:r w:rsidRPr="00766591">
                <w:rPr>
                  <w:color w:val="auto"/>
                  <w:sz w:val="28"/>
                  <w:szCs w:val="28"/>
                  <w:lang w:val="en-US"/>
                </w:rPr>
                <w:t>musee</w:t>
              </w:r>
              <w:proofErr w:type="spellEnd"/>
              <w:r w:rsidRPr="00766591">
                <w:rPr>
                  <w:color w:val="auto"/>
                  <w:sz w:val="28"/>
                  <w:szCs w:val="28"/>
                </w:rPr>
                <w:t>-</w:t>
              </w:r>
              <w:proofErr w:type="spellStart"/>
              <w:r w:rsidRPr="00766591">
                <w:rPr>
                  <w:color w:val="auto"/>
                  <w:sz w:val="28"/>
                  <w:szCs w:val="28"/>
                  <w:lang w:val="en-US"/>
                </w:rPr>
                <w:t>orsay</w:t>
              </w:r>
              <w:proofErr w:type="spellEnd"/>
              <w:r w:rsidRPr="00766591">
                <w:rPr>
                  <w:color w:val="auto"/>
                  <w:sz w:val="28"/>
                  <w:szCs w:val="28"/>
                </w:rPr>
                <w:t>.</w:t>
              </w:r>
              <w:proofErr w:type="spellStart"/>
              <w:r w:rsidRPr="00766591">
                <w:rPr>
                  <w:color w:val="auto"/>
                  <w:sz w:val="28"/>
                  <w:szCs w:val="28"/>
                  <w:lang w:val="en-US"/>
                </w:rPr>
                <w:t>fr</w:t>
              </w:r>
              <w:proofErr w:type="spellEnd"/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2186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2186" w:rsidRPr="00F5602F" w:rsidRDefault="00902186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Галерея </w:t>
            </w:r>
            <w:proofErr w:type="spellStart"/>
            <w:r>
              <w:rPr>
                <w:sz w:val="28"/>
                <w:szCs w:val="28"/>
              </w:rPr>
              <w:t>Орсэ</w:t>
            </w:r>
            <w:proofErr w:type="spellEnd"/>
          </w:p>
          <w:p w:rsidR="008B536B" w:rsidRPr="00F5602F" w:rsidRDefault="008B536B" w:rsidP="004708A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2186" w:rsidRDefault="00F21B48" w:rsidP="00470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</w:t>
            </w:r>
            <w:r w:rsidR="00591E9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Мане «Олимпия», </w:t>
            </w:r>
            <w:r w:rsidR="000046E5">
              <w:rPr>
                <w:sz w:val="28"/>
                <w:szCs w:val="28"/>
              </w:rPr>
              <w:t>О.</w:t>
            </w:r>
            <w:r w:rsidR="00591E94">
              <w:rPr>
                <w:sz w:val="28"/>
                <w:szCs w:val="28"/>
              </w:rPr>
              <w:t> </w:t>
            </w:r>
            <w:r w:rsidR="000046E5">
              <w:rPr>
                <w:sz w:val="28"/>
                <w:szCs w:val="28"/>
              </w:rPr>
              <w:t>Ренуар «Девушки за фортепиано», К.</w:t>
            </w:r>
            <w:r w:rsidR="00591E94">
              <w:rPr>
                <w:sz w:val="28"/>
                <w:szCs w:val="28"/>
              </w:rPr>
              <w:t> </w:t>
            </w:r>
            <w:r w:rsidR="000046E5">
              <w:rPr>
                <w:sz w:val="28"/>
                <w:szCs w:val="28"/>
              </w:rPr>
              <w:t>Моне «Собор в Руане»,</w:t>
            </w:r>
            <w:r w:rsidR="002B22CD">
              <w:rPr>
                <w:sz w:val="28"/>
                <w:szCs w:val="28"/>
              </w:rPr>
              <w:t xml:space="preserve"> Сезанн «Женщина с кофейником»</w:t>
            </w:r>
          </w:p>
        </w:tc>
      </w:tr>
    </w:tbl>
    <w:p w:rsidR="00591E94" w:rsidRDefault="00591E94" w:rsidP="00591E9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05AA" w:rsidRDefault="006905AA" w:rsidP="00591E9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6905AA" w:rsidRPr="00D34F25" w:rsidRDefault="006905AA" w:rsidP="00591E94">
      <w:pPr>
        <w:pStyle w:val="a5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 правильно определил страну нахождения музея (галереи) –</w:t>
      </w:r>
      <w:r w:rsidRPr="006905AA">
        <w:rPr>
          <w:b/>
          <w:bCs/>
          <w:sz w:val="28"/>
          <w:szCs w:val="28"/>
        </w:rPr>
        <w:t xml:space="preserve"> 4 балла</w:t>
      </w:r>
      <w:r>
        <w:rPr>
          <w:b/>
          <w:bCs/>
          <w:sz w:val="28"/>
          <w:szCs w:val="28"/>
        </w:rPr>
        <w:t>.</w:t>
      </w:r>
    </w:p>
    <w:p w:rsidR="00D34F25" w:rsidRPr="00D34F25" w:rsidRDefault="00D34F25" w:rsidP="00591E94">
      <w:pPr>
        <w:pStyle w:val="a5"/>
        <w:numPr>
          <w:ilvl w:val="0"/>
          <w:numId w:val="7"/>
        </w:numPr>
        <w:tabs>
          <w:tab w:val="left" w:pos="1134"/>
        </w:tabs>
        <w:spacing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 назвал музей (галерею) </w:t>
      </w:r>
      <w:r w:rsidR="00477DB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34F25">
        <w:rPr>
          <w:b/>
          <w:bCs/>
          <w:sz w:val="28"/>
          <w:szCs w:val="28"/>
        </w:rPr>
        <w:t>4 балла.</w:t>
      </w:r>
    </w:p>
    <w:p w:rsidR="00D34F25" w:rsidRPr="00D34F25" w:rsidRDefault="00D34F25" w:rsidP="00591E94">
      <w:pPr>
        <w:pStyle w:val="a5"/>
        <w:numPr>
          <w:ilvl w:val="0"/>
          <w:numId w:val="7"/>
        </w:numPr>
        <w:tabs>
          <w:tab w:val="left" w:pos="1134"/>
        </w:tabs>
        <w:spacing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D34F25">
        <w:rPr>
          <w:bCs/>
          <w:sz w:val="28"/>
          <w:szCs w:val="28"/>
        </w:rPr>
        <w:t>Участник привел примеры всемирно известных экспонатов, находящихся в данных музеях (галереях), назвав автора. В случае невозможности</w:t>
      </w:r>
      <w:r>
        <w:rPr>
          <w:bCs/>
          <w:sz w:val="28"/>
          <w:szCs w:val="28"/>
        </w:rPr>
        <w:t xml:space="preserve"> установления авторства пример засчитывается. </w:t>
      </w:r>
      <w:r w:rsidRPr="00D34F25">
        <w:rPr>
          <w:bCs/>
          <w:sz w:val="28"/>
          <w:szCs w:val="28"/>
        </w:rPr>
        <w:t>Максимально</w:t>
      </w:r>
      <w:r w:rsidR="00477DBA">
        <w:rPr>
          <w:bCs/>
          <w:sz w:val="28"/>
          <w:szCs w:val="28"/>
        </w:rPr>
        <w:t xml:space="preserve"> </w:t>
      </w:r>
      <w:r w:rsidRPr="00D34F25">
        <w:rPr>
          <w:bCs/>
          <w:sz w:val="28"/>
          <w:szCs w:val="28"/>
        </w:rPr>
        <w:t xml:space="preserve">- </w:t>
      </w:r>
      <w:r w:rsidR="00A03244">
        <w:rPr>
          <w:b/>
          <w:bCs/>
          <w:sz w:val="28"/>
          <w:szCs w:val="28"/>
        </w:rPr>
        <w:t>8</w:t>
      </w:r>
      <w:r w:rsidRPr="00D34F25">
        <w:rPr>
          <w:b/>
          <w:bCs/>
          <w:sz w:val="28"/>
          <w:szCs w:val="28"/>
        </w:rPr>
        <w:t xml:space="preserve"> баллов</w:t>
      </w:r>
      <w:r w:rsidRPr="00D34F25">
        <w:rPr>
          <w:bCs/>
          <w:sz w:val="28"/>
          <w:szCs w:val="28"/>
        </w:rPr>
        <w:t>.</w:t>
      </w:r>
    </w:p>
    <w:p w:rsidR="00D34F25" w:rsidRPr="00D34F25" w:rsidRDefault="00D34F25" w:rsidP="00D34F25">
      <w:pPr>
        <w:pStyle w:val="a5"/>
        <w:spacing w:after="0" w:afterAutospacing="0"/>
        <w:ind w:left="720"/>
        <w:jc w:val="right"/>
        <w:rPr>
          <w:b/>
          <w:bCs/>
          <w:sz w:val="28"/>
          <w:szCs w:val="28"/>
        </w:rPr>
      </w:pPr>
      <w:r w:rsidRPr="00993B33">
        <w:rPr>
          <w:b/>
          <w:bCs/>
          <w:sz w:val="28"/>
          <w:szCs w:val="28"/>
        </w:rPr>
        <w:t>Максимальная оценка</w:t>
      </w:r>
      <w:r w:rsidR="00477DBA">
        <w:rPr>
          <w:b/>
          <w:bCs/>
          <w:sz w:val="28"/>
          <w:szCs w:val="28"/>
        </w:rPr>
        <w:t xml:space="preserve"> </w:t>
      </w:r>
      <w:r w:rsidRPr="00993B3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16 баллов</w:t>
      </w:r>
      <w:r w:rsidR="009741AE">
        <w:rPr>
          <w:b/>
          <w:bCs/>
          <w:sz w:val="28"/>
          <w:szCs w:val="28"/>
        </w:rPr>
        <w:t>.</w:t>
      </w:r>
    </w:p>
    <w:p w:rsidR="00ED0ADC" w:rsidRDefault="00CD5117" w:rsidP="00477DBA">
      <w:pPr>
        <w:pStyle w:val="a5"/>
        <w:spacing w:after="0" w:afterAutospacing="0"/>
        <w:ind w:left="720"/>
        <w:jc w:val="center"/>
        <w:rPr>
          <w:b/>
          <w:bCs/>
          <w:sz w:val="28"/>
          <w:szCs w:val="28"/>
        </w:rPr>
      </w:pPr>
      <w:r w:rsidRPr="00D34F25">
        <w:rPr>
          <w:b/>
          <w:bCs/>
          <w:sz w:val="28"/>
          <w:szCs w:val="28"/>
        </w:rPr>
        <w:t>Задание 7</w:t>
      </w:r>
    </w:p>
    <w:p w:rsidR="00477DBA" w:rsidRPr="00477DBA" w:rsidRDefault="00477DBA" w:rsidP="00477DBA">
      <w:pPr>
        <w:pStyle w:val="a5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927"/>
        <w:gridCol w:w="883"/>
        <w:gridCol w:w="1776"/>
        <w:gridCol w:w="1801"/>
        <w:gridCol w:w="1891"/>
        <w:gridCol w:w="2610"/>
      </w:tblGrid>
      <w:tr w:rsidR="00C66E83" w:rsidRPr="00302649" w:rsidTr="00172AD5">
        <w:tc>
          <w:tcPr>
            <w:tcW w:w="604" w:type="dxa"/>
            <w:tcBorders>
              <w:right w:val="single" w:sz="4" w:space="0" w:color="auto"/>
            </w:tcBorders>
          </w:tcPr>
          <w:p w:rsidR="00C66E83" w:rsidRPr="00477DBA" w:rsidRDefault="00C66E83" w:rsidP="004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A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66E83" w:rsidRPr="00477DBA" w:rsidRDefault="00C66E83" w:rsidP="004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A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</w:p>
        </w:tc>
        <w:tc>
          <w:tcPr>
            <w:tcW w:w="1776" w:type="dxa"/>
          </w:tcPr>
          <w:p w:rsidR="00C66E83" w:rsidRPr="00477DBA" w:rsidRDefault="00C66E83" w:rsidP="004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A">
              <w:rPr>
                <w:rFonts w:ascii="Times New Roman" w:hAnsi="Times New Roman" w:cs="Times New Roman"/>
                <w:b/>
                <w:sz w:val="24"/>
                <w:szCs w:val="24"/>
              </w:rPr>
              <w:t>Вид искусства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6E83" w:rsidRPr="00477DBA" w:rsidRDefault="00C0675F" w:rsidP="004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66E83" w:rsidRPr="00477DBA" w:rsidRDefault="00C66E83" w:rsidP="004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6E83" w:rsidRPr="00477DBA" w:rsidRDefault="00C66E83" w:rsidP="004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C66E83" w:rsidRPr="00477DBA" w:rsidRDefault="00C66E83" w:rsidP="004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C66E83" w:rsidTr="00172AD5">
        <w:trPr>
          <w:trHeight w:val="660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C66E83" w:rsidRPr="00852D2B" w:rsidRDefault="00804C1F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66E83" w:rsidRPr="00852D2B" w:rsidRDefault="00477DBA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алет</w:t>
            </w:r>
          </w:p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7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«Лебединое</w:t>
            </w:r>
          </w:p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озеро»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83" w:rsidTr="00172AD5">
        <w:trPr>
          <w:trHeight w:val="60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A66EC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6E83" w:rsidRPr="00852D2B" w:rsidRDefault="006D1F2D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ерамика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E6F9C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Массовое производство</w:t>
            </w:r>
          </w:p>
        </w:tc>
      </w:tr>
      <w:tr w:rsidR="00C66E83" w:rsidTr="00172AD5">
        <w:trPr>
          <w:trHeight w:val="45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04C1F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6E83" w:rsidRPr="00852D2B" w:rsidRDefault="006D1F2D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E6F9C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Коллективный труд</w:t>
            </w:r>
            <w:r w:rsidR="00736007">
              <w:rPr>
                <w:rFonts w:ascii="Times New Roman" w:hAnsi="Times New Roman" w:cs="Times New Roman"/>
                <w:sz w:val="24"/>
                <w:szCs w:val="24"/>
              </w:rPr>
              <w:t>, повторяемость номеров</w:t>
            </w:r>
          </w:p>
        </w:tc>
      </w:tr>
      <w:tr w:rsidR="00C66E83" w:rsidTr="00172AD5">
        <w:trPr>
          <w:trHeight w:val="42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04C1F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6E83" w:rsidRPr="00852D2B" w:rsidRDefault="006D1F2D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пера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E6F9C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Большое количество опер  на историческую тему</w:t>
            </w:r>
          </w:p>
        </w:tc>
      </w:tr>
      <w:tr w:rsidR="00C66E83" w:rsidTr="00172AD5">
        <w:trPr>
          <w:trHeight w:val="42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A66EC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6E83" w:rsidRPr="00852D2B" w:rsidRDefault="006D1F2D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Констан-тинов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0606D4" w:rsidP="004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428C">
              <w:rPr>
                <w:rFonts w:ascii="Times New Roman" w:hAnsi="Times New Roman" w:cs="Times New Roman"/>
                <w:sz w:val="24"/>
                <w:szCs w:val="24"/>
              </w:rPr>
              <w:t xml:space="preserve">Портрет Сергея 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Есенин</w:t>
            </w:r>
            <w:r w:rsidR="00A942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83" w:rsidTr="00172AD5">
        <w:trPr>
          <w:trHeight w:val="34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A66EC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6E83" w:rsidRPr="00852D2B" w:rsidRDefault="006D1F2D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итраж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E30564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Тиффани</w:t>
            </w:r>
          </w:p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E30564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«Магнолии и ирисы»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83" w:rsidTr="00172AD5"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A66EC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6E83" w:rsidRPr="00852D2B" w:rsidRDefault="006D1F2D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кульптура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8E6F9C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Микеландже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Пьета</w:t>
            </w:r>
            <w:proofErr w:type="spellEnd"/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83" w:rsidTr="00172AD5">
        <w:trPr>
          <w:trHeight w:val="4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584ECA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C66E83" w:rsidRPr="00852D2B">
              <w:rPr>
                <w:rFonts w:ascii="Times New Roman" w:hAnsi="Times New Roman" w:cs="Times New Roman"/>
                <w:sz w:val="24"/>
                <w:szCs w:val="24"/>
              </w:rPr>
              <w:t xml:space="preserve">Кипренский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</w:t>
            </w:r>
            <w:r w:rsidR="00477D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47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Пушкин»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83" w:rsidTr="00172AD5">
        <w:trPr>
          <w:trHeight w:val="5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804C1F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Мультиплика-ция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584ECA" w:rsidP="004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 </w:t>
            </w:r>
            <w:r w:rsidR="00477D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 xml:space="preserve">«Малыш и </w:t>
            </w:r>
            <w:proofErr w:type="spellStart"/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83" w:rsidRPr="00852D2B" w:rsidRDefault="00584ECA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сказке А.</w:t>
            </w:r>
            <w:r w:rsidR="00C0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Линдгрен</w:t>
            </w:r>
          </w:p>
        </w:tc>
      </w:tr>
      <w:tr w:rsidR="00C66E83" w:rsidTr="00172AD5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83" w:rsidRPr="00852D2B" w:rsidRDefault="00C66E83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C66E83" w:rsidRPr="00852D2B" w:rsidRDefault="00804C1F" w:rsidP="0047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="00584EC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83" w:rsidRPr="00852D2B" w:rsidRDefault="0008204A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 </w:t>
            </w:r>
            <w:r w:rsidR="00477D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7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Гайдай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2B">
              <w:rPr>
                <w:rFonts w:ascii="Times New Roman" w:hAnsi="Times New Roman" w:cs="Times New Roman"/>
                <w:sz w:val="24"/>
                <w:szCs w:val="24"/>
              </w:rPr>
              <w:t xml:space="preserve">«Иван Васильевич </w:t>
            </w:r>
            <w:r w:rsidRPr="00852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меняет профессию»</w:t>
            </w:r>
          </w:p>
          <w:p w:rsidR="00C66E83" w:rsidRPr="00852D2B" w:rsidRDefault="00C66E83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:rsidR="00C66E83" w:rsidRPr="00852D2B" w:rsidRDefault="0008204A" w:rsidP="00A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мотивам пьесы М.</w:t>
            </w:r>
            <w:r w:rsidR="0047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«Иван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Васильевич»</w:t>
            </w:r>
          </w:p>
        </w:tc>
      </w:tr>
    </w:tbl>
    <w:p w:rsidR="00CD5117" w:rsidRDefault="00CD5117" w:rsidP="00060CCA">
      <w:pPr>
        <w:pStyle w:val="Default"/>
        <w:rPr>
          <w:sz w:val="28"/>
          <w:szCs w:val="28"/>
        </w:rPr>
      </w:pPr>
    </w:p>
    <w:p w:rsidR="008E6F9C" w:rsidRDefault="008E6F9C" w:rsidP="00477DB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Критерии оценки ответа:</w:t>
      </w:r>
    </w:p>
    <w:p w:rsidR="00231980" w:rsidRPr="008E6F9C" w:rsidRDefault="008E6F9C" w:rsidP="00477DB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E6F9C">
        <w:rPr>
          <w:rFonts w:ascii="Times New Roman" w:hAnsi="Times New Roman" w:cs="Times New Roman"/>
          <w:sz w:val="28"/>
          <w:szCs w:val="28"/>
        </w:rPr>
        <w:t xml:space="preserve">Участник правильно определил вид искусства – </w:t>
      </w:r>
      <w:r w:rsidRPr="008E6F9C">
        <w:rPr>
          <w:rFonts w:ascii="Times New Roman" w:hAnsi="Times New Roman" w:cs="Times New Roman"/>
          <w:b/>
          <w:sz w:val="28"/>
          <w:szCs w:val="28"/>
        </w:rPr>
        <w:t>10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6F9C" w:rsidRPr="008E6F9C" w:rsidRDefault="008E6F9C" w:rsidP="00477DB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 правильно установил  разновидность искусств – </w:t>
      </w:r>
      <w:r w:rsidRPr="008E6F9C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28260D">
        <w:rPr>
          <w:rFonts w:ascii="Times New Roman" w:hAnsi="Times New Roman" w:cs="Times New Roman"/>
          <w:b/>
          <w:sz w:val="28"/>
          <w:szCs w:val="28"/>
        </w:rPr>
        <w:t>.</w:t>
      </w:r>
    </w:p>
    <w:p w:rsidR="008E6F9C" w:rsidRPr="008E6F9C" w:rsidRDefault="008E6F9C" w:rsidP="00477DB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правильно назвал автора</w:t>
      </w:r>
      <w:r w:rsidR="00B65FD7">
        <w:rPr>
          <w:rFonts w:ascii="Times New Roman" w:hAnsi="Times New Roman" w:cs="Times New Roman"/>
          <w:sz w:val="28"/>
          <w:szCs w:val="28"/>
        </w:rPr>
        <w:t xml:space="preserve"> и </w:t>
      </w:r>
      <w:r w:rsidR="00804C1F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D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FD7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8E6F9C">
        <w:rPr>
          <w:rFonts w:ascii="Times New Roman" w:hAnsi="Times New Roman" w:cs="Times New Roman"/>
          <w:b/>
          <w:sz w:val="28"/>
          <w:szCs w:val="28"/>
        </w:rPr>
        <w:t>баллов</w:t>
      </w:r>
      <w:r w:rsidR="0086562B">
        <w:rPr>
          <w:rFonts w:ascii="Times New Roman" w:hAnsi="Times New Roman" w:cs="Times New Roman"/>
          <w:b/>
          <w:sz w:val="28"/>
          <w:szCs w:val="28"/>
        </w:rPr>
        <w:t>.</w:t>
      </w:r>
    </w:p>
    <w:p w:rsidR="008E6F9C" w:rsidRPr="00B65FD7" w:rsidRDefault="008E6F9C" w:rsidP="00477DB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F9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объяснил невозможность назвать авторов в 3 из предложенных позиций</w:t>
      </w:r>
      <w:r w:rsidR="00477DBA">
        <w:rPr>
          <w:rFonts w:ascii="Times New Roman" w:hAnsi="Times New Roman" w:cs="Times New Roman"/>
          <w:sz w:val="28"/>
          <w:szCs w:val="28"/>
        </w:rPr>
        <w:t xml:space="preserve"> –</w:t>
      </w:r>
      <w:r w:rsidR="0086562B">
        <w:rPr>
          <w:rFonts w:ascii="Times New Roman" w:hAnsi="Times New Roman" w:cs="Times New Roman"/>
          <w:sz w:val="28"/>
          <w:szCs w:val="28"/>
        </w:rPr>
        <w:t xml:space="preserve"> </w:t>
      </w:r>
      <w:r w:rsidR="0086562B" w:rsidRPr="0086562B">
        <w:rPr>
          <w:rFonts w:ascii="Times New Roman" w:hAnsi="Times New Roman" w:cs="Times New Roman"/>
          <w:b/>
          <w:sz w:val="28"/>
          <w:szCs w:val="28"/>
        </w:rPr>
        <w:t>6 баллов</w:t>
      </w:r>
      <w:r w:rsidR="0086562B">
        <w:rPr>
          <w:rFonts w:ascii="Times New Roman" w:hAnsi="Times New Roman" w:cs="Times New Roman"/>
          <w:b/>
          <w:sz w:val="28"/>
          <w:szCs w:val="28"/>
        </w:rPr>
        <w:t>.</w:t>
      </w:r>
    </w:p>
    <w:p w:rsidR="00B65FD7" w:rsidRPr="00477DBA" w:rsidRDefault="00584ECA" w:rsidP="00477DB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строках 9 и 10 возможно указание на первоисточник (в графе «Дополнительные сведения»), что оценивается дополнительными 2 баллами по каждому пункту – </w:t>
      </w:r>
      <w:r w:rsidRPr="00584ECA">
        <w:rPr>
          <w:rFonts w:ascii="Times New Roman" w:hAnsi="Times New Roman" w:cs="Times New Roman"/>
          <w:b/>
          <w:sz w:val="28"/>
          <w:szCs w:val="28"/>
        </w:rPr>
        <w:t>4 балла</w:t>
      </w:r>
      <w:r w:rsidR="00932D1D">
        <w:rPr>
          <w:rFonts w:ascii="Times New Roman" w:hAnsi="Times New Roman" w:cs="Times New Roman"/>
          <w:b/>
          <w:sz w:val="28"/>
          <w:szCs w:val="28"/>
        </w:rPr>
        <w:t>.</w:t>
      </w:r>
    </w:p>
    <w:p w:rsidR="00477DBA" w:rsidRPr="0008204A" w:rsidRDefault="00477DBA" w:rsidP="00477DB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204A" w:rsidRDefault="0008204A" w:rsidP="0008204A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  <w:r w:rsidRPr="00993B33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>
        <w:rPr>
          <w:rFonts w:ascii="Times New Roman" w:hAnsi="Times New Roman"/>
          <w:b/>
          <w:bCs/>
          <w:sz w:val="28"/>
          <w:szCs w:val="28"/>
        </w:rPr>
        <w:t xml:space="preserve"> – 44 балла.</w:t>
      </w:r>
    </w:p>
    <w:p w:rsidR="00610E0D" w:rsidRDefault="00610E0D" w:rsidP="00477DBA">
      <w:pPr>
        <w:shd w:val="clear" w:color="auto" w:fill="FFFFFF"/>
        <w:spacing w:before="317" w:line="322" w:lineRule="exact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всю работу – 1</w:t>
      </w:r>
      <w:r w:rsidR="00477222">
        <w:rPr>
          <w:rFonts w:ascii="Times New Roman" w:hAnsi="Times New Roman" w:cs="Times New Roman"/>
          <w:b/>
          <w:sz w:val="28"/>
          <w:szCs w:val="28"/>
        </w:rPr>
        <w:t>4</w:t>
      </w:r>
      <w:r w:rsidR="00A03B13">
        <w:rPr>
          <w:rFonts w:ascii="Times New Roman" w:hAnsi="Times New Roman" w:cs="Times New Roman"/>
          <w:b/>
          <w:sz w:val="28"/>
          <w:szCs w:val="28"/>
        </w:rPr>
        <w:t>5</w:t>
      </w:r>
      <w:r w:rsidR="00477DBA">
        <w:rPr>
          <w:rFonts w:ascii="Times New Roman" w:hAnsi="Times New Roman" w:cs="Times New Roman"/>
          <w:b/>
          <w:sz w:val="28"/>
          <w:szCs w:val="28"/>
        </w:rPr>
        <w:t>.</w:t>
      </w:r>
    </w:p>
    <w:p w:rsidR="0008204A" w:rsidRPr="00477DBA" w:rsidRDefault="0008204A" w:rsidP="00477D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204A" w:rsidRPr="00477DBA" w:rsidSect="00477D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AB2"/>
    <w:multiLevelType w:val="hybridMultilevel"/>
    <w:tmpl w:val="838E7C80"/>
    <w:lvl w:ilvl="0" w:tplc="D01C4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0C61"/>
    <w:multiLevelType w:val="hybridMultilevel"/>
    <w:tmpl w:val="3658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238"/>
    <w:multiLevelType w:val="hybridMultilevel"/>
    <w:tmpl w:val="C2A4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57522"/>
    <w:multiLevelType w:val="hybridMultilevel"/>
    <w:tmpl w:val="4748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543D"/>
    <w:multiLevelType w:val="hybridMultilevel"/>
    <w:tmpl w:val="4838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0685B"/>
    <w:multiLevelType w:val="hybridMultilevel"/>
    <w:tmpl w:val="6E34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6DED"/>
    <w:multiLevelType w:val="hybridMultilevel"/>
    <w:tmpl w:val="A5F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2D5EC5"/>
    <w:multiLevelType w:val="multilevel"/>
    <w:tmpl w:val="F37E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E99"/>
    <w:rsid w:val="00002030"/>
    <w:rsid w:val="000046E5"/>
    <w:rsid w:val="00031E20"/>
    <w:rsid w:val="00044B0B"/>
    <w:rsid w:val="00044E62"/>
    <w:rsid w:val="00054058"/>
    <w:rsid w:val="000606D4"/>
    <w:rsid w:val="00060CCA"/>
    <w:rsid w:val="00081BE6"/>
    <w:rsid w:val="0008204A"/>
    <w:rsid w:val="00084C69"/>
    <w:rsid w:val="000A2F4D"/>
    <w:rsid w:val="000E19A1"/>
    <w:rsid w:val="00114C74"/>
    <w:rsid w:val="00167BF6"/>
    <w:rsid w:val="00172AD5"/>
    <w:rsid w:val="00173AA0"/>
    <w:rsid w:val="00183CC5"/>
    <w:rsid w:val="001943F1"/>
    <w:rsid w:val="001C4D66"/>
    <w:rsid w:val="001C7821"/>
    <w:rsid w:val="00213C17"/>
    <w:rsid w:val="00224EE8"/>
    <w:rsid w:val="00231980"/>
    <w:rsid w:val="002348F7"/>
    <w:rsid w:val="0028260D"/>
    <w:rsid w:val="002B22CD"/>
    <w:rsid w:val="002C4587"/>
    <w:rsid w:val="00300574"/>
    <w:rsid w:val="00314107"/>
    <w:rsid w:val="00340F34"/>
    <w:rsid w:val="00346157"/>
    <w:rsid w:val="003731EB"/>
    <w:rsid w:val="003938D2"/>
    <w:rsid w:val="003947E7"/>
    <w:rsid w:val="003A19CB"/>
    <w:rsid w:val="003C2172"/>
    <w:rsid w:val="003D12D6"/>
    <w:rsid w:val="003E5AE0"/>
    <w:rsid w:val="003F75C3"/>
    <w:rsid w:val="0040728A"/>
    <w:rsid w:val="00445E99"/>
    <w:rsid w:val="00450F3C"/>
    <w:rsid w:val="00454658"/>
    <w:rsid w:val="004711CB"/>
    <w:rsid w:val="00477222"/>
    <w:rsid w:val="00477DBA"/>
    <w:rsid w:val="004C4215"/>
    <w:rsid w:val="004F6A3F"/>
    <w:rsid w:val="00540A69"/>
    <w:rsid w:val="00555E02"/>
    <w:rsid w:val="00567190"/>
    <w:rsid w:val="00584ECA"/>
    <w:rsid w:val="00591318"/>
    <w:rsid w:val="00591E94"/>
    <w:rsid w:val="005A30D4"/>
    <w:rsid w:val="005D7938"/>
    <w:rsid w:val="00610E0D"/>
    <w:rsid w:val="006123F3"/>
    <w:rsid w:val="00613FE0"/>
    <w:rsid w:val="00615503"/>
    <w:rsid w:val="006222B6"/>
    <w:rsid w:val="006223F4"/>
    <w:rsid w:val="0063096F"/>
    <w:rsid w:val="0063270A"/>
    <w:rsid w:val="0063361D"/>
    <w:rsid w:val="00657F43"/>
    <w:rsid w:val="0067302D"/>
    <w:rsid w:val="006905AA"/>
    <w:rsid w:val="0069241E"/>
    <w:rsid w:val="006D06AB"/>
    <w:rsid w:val="006D1F2D"/>
    <w:rsid w:val="006D3986"/>
    <w:rsid w:val="00702B1D"/>
    <w:rsid w:val="00723900"/>
    <w:rsid w:val="00736007"/>
    <w:rsid w:val="00741663"/>
    <w:rsid w:val="00761455"/>
    <w:rsid w:val="007630CA"/>
    <w:rsid w:val="00781711"/>
    <w:rsid w:val="007C6AB7"/>
    <w:rsid w:val="007C77A9"/>
    <w:rsid w:val="00804C1F"/>
    <w:rsid w:val="0080624B"/>
    <w:rsid w:val="0083570B"/>
    <w:rsid w:val="00852D2B"/>
    <w:rsid w:val="0086562B"/>
    <w:rsid w:val="00893F2A"/>
    <w:rsid w:val="008A66EC"/>
    <w:rsid w:val="008B18F8"/>
    <w:rsid w:val="008B3AF4"/>
    <w:rsid w:val="008B536B"/>
    <w:rsid w:val="008E6F9C"/>
    <w:rsid w:val="008F7351"/>
    <w:rsid w:val="00902186"/>
    <w:rsid w:val="00932D1D"/>
    <w:rsid w:val="0094318E"/>
    <w:rsid w:val="009741AE"/>
    <w:rsid w:val="00991981"/>
    <w:rsid w:val="00993B33"/>
    <w:rsid w:val="009A10AB"/>
    <w:rsid w:val="009E7732"/>
    <w:rsid w:val="00A03244"/>
    <w:rsid w:val="00A03B13"/>
    <w:rsid w:val="00A31972"/>
    <w:rsid w:val="00A43279"/>
    <w:rsid w:val="00A625ED"/>
    <w:rsid w:val="00A74B4B"/>
    <w:rsid w:val="00A9428C"/>
    <w:rsid w:val="00AB6187"/>
    <w:rsid w:val="00B0480A"/>
    <w:rsid w:val="00B12632"/>
    <w:rsid w:val="00B355C9"/>
    <w:rsid w:val="00B52C15"/>
    <w:rsid w:val="00B65FD7"/>
    <w:rsid w:val="00B70DDC"/>
    <w:rsid w:val="00B92B3E"/>
    <w:rsid w:val="00B96939"/>
    <w:rsid w:val="00BB0A4F"/>
    <w:rsid w:val="00BE0139"/>
    <w:rsid w:val="00C03F63"/>
    <w:rsid w:val="00C0675F"/>
    <w:rsid w:val="00C26621"/>
    <w:rsid w:val="00C409BD"/>
    <w:rsid w:val="00C66E83"/>
    <w:rsid w:val="00C95D35"/>
    <w:rsid w:val="00CB4AB4"/>
    <w:rsid w:val="00CD5117"/>
    <w:rsid w:val="00CF5961"/>
    <w:rsid w:val="00D035AF"/>
    <w:rsid w:val="00D34F25"/>
    <w:rsid w:val="00D969BB"/>
    <w:rsid w:val="00E0285E"/>
    <w:rsid w:val="00E100CD"/>
    <w:rsid w:val="00E16523"/>
    <w:rsid w:val="00E30564"/>
    <w:rsid w:val="00E33C36"/>
    <w:rsid w:val="00E33EB6"/>
    <w:rsid w:val="00E709AC"/>
    <w:rsid w:val="00E75EDA"/>
    <w:rsid w:val="00EA2ACD"/>
    <w:rsid w:val="00EB150B"/>
    <w:rsid w:val="00EB1DF4"/>
    <w:rsid w:val="00EC731A"/>
    <w:rsid w:val="00ED0ADC"/>
    <w:rsid w:val="00F00E7B"/>
    <w:rsid w:val="00F21B48"/>
    <w:rsid w:val="00F2373E"/>
    <w:rsid w:val="00F5602F"/>
    <w:rsid w:val="00F569B3"/>
    <w:rsid w:val="00F90761"/>
    <w:rsid w:val="00F90F38"/>
    <w:rsid w:val="00FB4C7F"/>
    <w:rsid w:val="00FB4FAE"/>
    <w:rsid w:val="00FB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45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61D"/>
    <w:pPr>
      <w:ind w:left="720"/>
      <w:contextualSpacing/>
    </w:pPr>
  </w:style>
  <w:style w:type="paragraph" w:styleId="a5">
    <w:name w:val="Normal (Web)"/>
    <w:basedOn w:val="a"/>
    <w:uiPriority w:val="99"/>
    <w:rsid w:val="00CD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AD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41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see-orsay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etyakovgalle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25ED-7343-44F2-AC23-B60F7206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nmo5</cp:lastModifiedBy>
  <cp:revision>127</cp:revision>
  <dcterms:created xsi:type="dcterms:W3CDTF">2015-10-04T09:26:00Z</dcterms:created>
  <dcterms:modified xsi:type="dcterms:W3CDTF">2015-10-12T13:21:00Z</dcterms:modified>
</cp:coreProperties>
</file>