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Критерии и методика оценивания выполнения заданий олимпиады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по ИСКУССТВУ (МИРОВОЙ ХУДОЖЕСТВЕННОЙ КУЛЬТУРЕ)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для 11 классов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Ответ на задание 1 (11 класс)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62"/>
      </w:tblGrid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Слова-символы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Определение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Пленэр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Термин, обозначающий передачу в картине всего богатства изменений цвета, обусловленных воздействием солнечного света и окружающей атмосферы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Пастель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Цветные карандаши без оправы, сформированные из красочного порошка, а также рисунок или живопись, выполненные ими (отличаются мягкой приглушенностью тонов, бархатистой поверхностью)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Ренуар</w:t>
            </w: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Французский живописец, один из лидеров импрессионизма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Импрессионизм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в искусстве последней трети XIX – начала XX вв. Сложилось во французской живописи конца 1860-х начала 70-х гг. 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Мане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Французский живописец, творчество которого предвосхитило импрессионизм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Дебюсси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Французский композитор. Основоположник музыкального импрессионизма. Сочинениям присущи поэтичность, изящество и прихотливость мелодии, </w:t>
            </w:r>
            <w:proofErr w:type="spellStart"/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колористичность</w:t>
            </w:r>
            <w:proofErr w:type="spellEnd"/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гармонии, изысканность, зыбкость музыкальных образов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Равель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Французский композитор. Его творческие открытия в области музыкального языка (гармонии, ритма, оркестровки и др.) способствовали развитию новых стилистических течений в музыке 20 в. </w:t>
            </w:r>
          </w:p>
        </w:tc>
      </w:tr>
      <w:tr w:rsidR="00313AA4" w:rsidRPr="00313AA4" w:rsidTr="00B75CC3">
        <w:trPr>
          <w:trHeight w:val="849"/>
        </w:trPr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Культурно-историческая эпоха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Эпоха импрессионизма</w:t>
            </w:r>
          </w:p>
        </w:tc>
      </w:tr>
      <w:tr w:rsidR="00313AA4" w:rsidRPr="00313AA4" w:rsidTr="00B75CC3"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Образец искусства</w:t>
            </w: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Пояснение выбора</w:t>
            </w:r>
          </w:p>
        </w:tc>
      </w:tr>
      <w:tr w:rsidR="00313AA4" w:rsidRPr="00313AA4" w:rsidTr="00B75CC3">
        <w:trPr>
          <w:trHeight w:val="824"/>
        </w:trPr>
        <w:tc>
          <w:tcPr>
            <w:tcW w:w="3794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 Мане. «Олимпия». 1863. Музей </w:t>
            </w:r>
            <w:proofErr w:type="spell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Орсе</w:t>
            </w:r>
            <w:proofErr w:type="spellEnd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. Париж</w:t>
            </w: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Едва ли не самый знаменитый шедевр одного из основателей импрессионизма, написанный им в 1863 году. </w:t>
            </w: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2016 г. предстала на выставке в ГМИИ </w:t>
            </w: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им. А.С. Пушкина.</w:t>
            </w: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Отправной точкой для возникновения «Олимпии» стало желание Эдуарда Мане переосмыслить образную и пластическую «формулу» «Венеры </w:t>
            </w:r>
            <w:proofErr w:type="spell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Урбинской</w:t>
            </w:r>
            <w:proofErr w:type="spellEnd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 Тициана в духе своей эпохи, то есть написать современную Венеру. «Наш долг, – утверждал Мане, – извлечь из нашей эпохи все, что она может предложить, не забывая и о том, что было открыто и найдено до нас». С этой точки зрения замысел «Олимпии» в самом общем плане состоял в попытке поднять современность до высоких классических образцов и на этом пути обрести новое понимание и того и другого. Неизвестно, кому пришло в голову переименовать Венеру в Олимпию, но название прижилось. Оно, с точки зрения критиков, которые в своих отзывах буквально разгромили картину на Парижском салоне 1865 года, усугубляло ее «неприличие», ибо так звали одну из героинь романа (1848) и одноименной драмы (1852) Александра Дюма-сына «Дама с камелиями». Олимпия – антагонистка главной героини, блестящая, холодная, расчетливая, не верящая в любовь и неспособная никому ее дать. В Париже XIX века это имя какое-то время было нарицательным для всех дам ее профессии. Значит, «Олимпия» – это «Венера-куртизанка»</w:t>
            </w:r>
          </w:p>
        </w:tc>
      </w:tr>
    </w:tbl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ответа: </w:t>
      </w:r>
    </w:p>
    <w:p w:rsidR="00313AA4" w:rsidRPr="00313AA4" w:rsidRDefault="00313AA4" w:rsidP="00313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Участник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верно собирает слова-символы и записывает их в таблицу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(1 балл за каждое слово). 7 баллов.</w:t>
      </w:r>
    </w:p>
    <w:p w:rsidR="00313AA4" w:rsidRPr="00313AA4" w:rsidRDefault="00313AA4" w:rsidP="00313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Участник правильно определяет, поясняет найденное слово-символ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(2 балла за каждое слово). 14 баллов.</w:t>
      </w:r>
    </w:p>
    <w:p w:rsidR="00313AA4" w:rsidRPr="00313AA4" w:rsidRDefault="00313AA4" w:rsidP="00313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Участник правильно определяет название эпохи, объединяющей все найденные слова. 2 балла.</w:t>
      </w:r>
    </w:p>
    <w:p w:rsidR="00313AA4" w:rsidRPr="00313AA4" w:rsidRDefault="00313AA4" w:rsidP="00313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Участник приводит ОДИН яркий пример культурного наследия, относящегося к определенной эпохе (1 балл) и грамотно поясняет свой выбор (максимум 2 балла). 3 балла.</w:t>
      </w:r>
    </w:p>
    <w:p w:rsidR="00313AA4" w:rsidRPr="00313AA4" w:rsidRDefault="00313AA4" w:rsidP="00313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lastRenderedPageBreak/>
        <w:t>Участник показывает высокий уровень письменной речевой культуры. 1 балл.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27 баллов.</w:t>
      </w: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Ответ на задание 2 (11 класс)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ответ: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2"/>
      </w:tblGrid>
      <w:tr w:rsidR="00313AA4" w:rsidRPr="00313AA4" w:rsidTr="00B75CC3">
        <w:trPr>
          <w:trHeight w:val="480"/>
        </w:trPr>
        <w:tc>
          <w:tcPr>
            <w:tcW w:w="9342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определений </w:t>
            </w: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Безликость, множество, масса, одиночество, страх, оковы, свобода, в системе,  индивидуальность, успех, путь к успеху, уникальность</w:t>
            </w:r>
            <w:proofErr w:type="gramEnd"/>
          </w:p>
        </w:tc>
      </w:tr>
      <w:tr w:rsidR="00313AA4" w:rsidRPr="00313AA4" w:rsidTr="00B75CC3">
        <w:trPr>
          <w:trHeight w:val="540"/>
        </w:trPr>
        <w:tc>
          <w:tcPr>
            <w:tcW w:w="9342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120" w:line="360" w:lineRule="auto"/>
              <w:ind w:left="357" w:hanging="357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«Свобода»</w:t>
            </w:r>
          </w:p>
        </w:tc>
      </w:tr>
      <w:tr w:rsidR="00313AA4" w:rsidRPr="00313AA4" w:rsidTr="00B75CC3">
        <w:trPr>
          <w:trHeight w:val="630"/>
        </w:trPr>
        <w:tc>
          <w:tcPr>
            <w:tcW w:w="9342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Пояснение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Городская скульптура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Зеноса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Фрудакиса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изображает одного человека, который выделяется и шаг за шагом отделяется от серой массы лиц, рук и ног. А. П. Чехов по капле выдавливал из себя раба. Персонаж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Зеноса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Фрудакиса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куску отрывает себя от стены, в которой он - всего лишь кирпичик (или, скорее, другой, более аморфный, стройматериал). Композиция развивается слева направо, начинаясь с мумии, вмурованной в стену. В работе есть отсылки к другим произведениям. Так, автор признается, что вторая слева фигура была создана под влиянием «Восставшего раба» Микеланджело. 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По-настоящему выбрался из стены, которую скульптор называет могилой, лишь последний персонаж, свободный, как птица (оцените размах крыльев), прекрасный и - бессмертный, считает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Зенос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Фрудакис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 место, откуда вырвал себя бронзовый герой, содержит надпись «Стойте здесь». Так каждый желающий может почувствовать себя частью современной скульптуры. 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Скульптор говорит, что хотел создать произведение для широкой публики, чтобы любой прохожий сразу понимал, о чем идет речь, - о борьбе за свободу, трудной и болезненной, но приносящей истинное счастье. </w:t>
            </w:r>
          </w:p>
        </w:tc>
      </w:tr>
    </w:tbl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ответа: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1. Участник называет 12 определений в передаче эмоциональной атмосферы. По 2 балла за каждое называние. 24 баллов. 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2. Участник дает соответствующее название произведению. (2 балла) Грамотно поясняет его выбор. (4 балла) 6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3. Грамотное оформление ответа и аккуратность – </w:t>
      </w:r>
      <w:r w:rsidRPr="00313AA4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2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13AA4">
        <w:rPr>
          <w:rFonts w:ascii="Times New Roman" w:eastAsia="Calibri" w:hAnsi="Times New Roman" w:cs="Times New Roman"/>
          <w:b/>
          <w:sz w:val="28"/>
          <w:szCs w:val="28"/>
        </w:rPr>
        <w:t>Максимальная</w:t>
      </w: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оценка</w:t>
      </w:r>
      <w:proofErr w:type="spellEnd"/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32 балла.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 на задание 3 (11 класс)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При оценке ответа можно опираться на следующую информацию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Слово «красный» является общеславянским по происхождению. Образовано оно от слова «краса» и употреблялось поначалу как «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хороший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, красивый». Лишь после 16 века «красный» стал символизировать наиболее яркий цвет в цветовом спектре. Дело в том, что раньше красную краску получали из червей особого вида. Прилагательное «красный» – в цветовом значении из славянских языков свойственно только русскому. В первоначальном значении встречается лишь во фразеологических оборотах типа: долг платежом красен, ради красного словца, красная цена, красная рыба, красна девица, 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миру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и смерть красна. В старорусском языке для обозначения красного цвета использовали слово «червлёный» (по названию личинки насекомого «червеца», из которого приготовляли красную краску).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Символика цвета: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Люди с древности проявляли особое пристрастие к красному цвету. Во многих языках одно и то же слово «красный» обозначает цвет и вообще все красивое, прекрасное. В русском языке: Красная площадь - красивая площадь; фольклорные образы: красна девица, красно солнышко. У полинезийцев слово «красный» является синонимом слова «возлюбленный». В Китае об искреннем, откровенном человеке говорят: «красное сердце», тогда как сердце дурного, коварного человека черно.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У многих народов красный цвет символизирует юг, пламя и жару. В культурах Азии юг обычно связывался с красным цветом, север - с черным, запад - с белым, а восток - 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желтым или синим.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Красный цвет считается мужским цветом, символизируя энергию ЯН. Это - цвет жизни. Одновременно он символизирует активность и энергию, динамизм и силу, крепость и решимость, а также любовь, страстность, гнев.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Слишком уж противоречив этот цвет, да и достаточно нелогичен. Так, красным цветом в иудаизме окрашен День Страшного суда. Но одновременно красный украшает и крыши первых иудейских храмов, и одежды первосвященников, и многое другое. Все это, да еще, пожалуй, тот факт, что красный посвящен в христианстве Святому Духу, позволяет понять и ассоциации красного со Страстями Господними. С кровью Иисуса Христа, пролитой во спасение человечества.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3AA4">
        <w:rPr>
          <w:rFonts w:ascii="Times New Roman" w:eastAsia="Calibri" w:hAnsi="Times New Roman" w:cs="Times New Roman"/>
          <w:sz w:val="28"/>
          <w:szCs w:val="28"/>
        </w:rPr>
        <w:t>Тантризм</w:t>
      </w:r>
      <w:proofErr w:type="spell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же связывает энергетический центр красного цвета с усилением жизненной энергии и повышением иммунитета или выносливости. А каббала наделяет красного бога солнца строгостью и непреклонностью.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Красный является основным геральдическим цветом. На знаменах он символизирует бунт, революцию, борьбу, независимость. Интересно, что у многих племен Африки, Америки и Австралии воины, готовясь к схватке, раскрашивали тело и лицо в красный цвет. </w:t>
      </w:r>
      <w:proofErr w:type="spellStart"/>
      <w:r w:rsidRPr="00313AA4">
        <w:rPr>
          <w:rFonts w:ascii="Times New Roman" w:eastAsia="Calibri" w:hAnsi="Times New Roman" w:cs="Times New Roman"/>
          <w:sz w:val="28"/>
          <w:szCs w:val="28"/>
        </w:rPr>
        <w:t>Карфагенцы</w:t>
      </w:r>
      <w:proofErr w:type="spell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и спартанцы носили </w:t>
      </w:r>
      <w:r w:rsidRPr="00313A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время войны красную одежду. В древнем Китае повстанцы называли себя «красные воины», «красные копья», «красные брови».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Согласно восточным образам мысли, красный содержит в себе все другие цвета, и потому он несет в себе принципиальную способность быть реализованным в любом другом цвете. Здесь и сейчас он проявляется как красный. 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Такой мир, в котором каждый отдельный цвет видится содержащим в себе все другие цвета, так что каждый цвет оказывается точкой схождения всех цветов, такой мир бесконечных цветовых возможностей лучше всего можно передать в черном - по крайней мере, с точки зрения художника Дальнего Востока. </w:t>
      </w:r>
      <w:proofErr w:type="gramEnd"/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Красному цвету приписывались также целительные свойства, способность противостоять сглазу и колдовству.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От нечистой силы и дурного глаза помогают красные нити, пасхальные яйца, ткани, кораллы, цветы и растения. Китайцы привязывали что-нибудь красное детям к кисти руки, приучая смотреть на этот цвет, как на лучшее предохранительное средство от злых духов. Во многих странах женщины обвязывают кисти рук красной нитью, чтобы не болеть и чтобы никто не сглазил. 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За счет возбуждения нервной системы красный вызывает вначале резкий подъем работоспособности. Например, производительность труда уже через 10 минут повышается на 26%. Ускоряется реакция «счет чисел»... Однако при адаптации к красному цвету число правильно решенных задач снижается на 20%, а производительность труда - на 34% (после 20 минут адаптации). Появляется цветовое утомление, приводящее к дальнейшему понижению работоспособности.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Кандинский писал, что "красный действует проникновенно, как очень живой, полный воодушевления, беспокойный цвет, не имеющий легкомысленного характера желтого, расточаемого направо и налево" ("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духовном в искусстве"). Интересно, что красному (в европейском понимании) соответствует античный элемент "огонь", холерический темперамент, а в категориях времени - современность (желтый указывает на будущее).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Названия произведений искусства, в которых основополагающим, доминантным является красный цвет: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Ф. Малявин «Вихрь»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Б. Кустодиев «Купание красного коня»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13AA4">
        <w:rPr>
          <w:rFonts w:ascii="Times New Roman" w:eastAsia="Calibri" w:hAnsi="Times New Roman" w:cs="Times New Roman"/>
          <w:sz w:val="28"/>
          <w:szCs w:val="28"/>
        </w:rPr>
        <w:t>Матис</w:t>
      </w:r>
      <w:proofErr w:type="spell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«Красная комната»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А. Архипов «Женщина в красном», «Крестьянка в красном»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В. Кандинский «Напряженность в красном»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… и т.п.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ответа. Оценка.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Участник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верно указывает имена авторов и названия произведений искусства (по 1 баллу за каждое верное указание). 10 баллов.</w:t>
      </w:r>
    </w:p>
    <w:p w:rsidR="00313AA4" w:rsidRPr="00313AA4" w:rsidRDefault="00313AA4" w:rsidP="00313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Участник правильно определяет и описывает функцию цвета в этих произведениях, эмоциональную доминанту каждого из них (максимум по 3 балла за каждое произведение). 15 баллов. </w:t>
      </w:r>
    </w:p>
    <w:p w:rsidR="00313AA4" w:rsidRPr="00313AA4" w:rsidRDefault="00313AA4" w:rsidP="00313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Участник грамотно формулирует вывод-обобщение о функциях и возможностях красного цвета в искусстве. 5 баллов.</w:t>
      </w:r>
    </w:p>
    <w:p w:rsidR="00313AA4" w:rsidRPr="00313AA4" w:rsidRDefault="00313AA4" w:rsidP="00313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За любые дополнительные сведения может быть начислено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до 5 дополнительных баллов, но так, чтобы общая оценка не превышала максимальной оценки в 35 баллов.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35 баллов.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Задание 4 (11 класс)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ответа: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1. Участник выделяет 3-4 группы экспонатов. (По 2 балла за каждую группу.) 8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2. Участник дает названия группам экспонатов. (По 1 баллу за каждое называние.) 4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3. Участник предлагает интересное название и девиз выставки. (По 2 балла.)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4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4. Участник называет центральный экспонат, как наиболее ценный. 2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5. Участник предлагает верные средства интерактивности. Максимальная оценка: 10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Максимальная оценка: 28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ДОПОЛНИТЕЛЬНЫЕ ЗАДАНИЯ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Ответ на задание 1 (11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Слова-символы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Определение</w:t>
            </w: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Делакруа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Французский художник, один из самых ярких представителей романтизма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Жерико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Французский живописец и график; родоначальник романтизма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Герой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Исключительный по смелости или по своим доблестям человек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Бунтарство 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Поведение, образ действий непокорного, протестующего против чего-либо человека, призывающего к решительным действиям, к перевороту в чем-либо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Гофман </w:t>
            </w:r>
          </w:p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Немецкий писатель-романтик. Как художник и мыслитель Гофман преемственно связан с </w:t>
            </w:r>
            <w:proofErr w:type="spell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йенскими</w:t>
            </w:r>
            <w:proofErr w:type="spellEnd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романтиками, с их пониманием искусства как единственно возможного источника преобразования мира.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Шуберт 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Австрийский композитор, один из основоположников романтизма в музыке, автор около 600 вокальных композиций, девяти симфоний, а также большого количества камерной и сольной фортепианной музыки</w:t>
            </w:r>
          </w:p>
          <w:p w:rsidR="00313AA4" w:rsidRPr="00313AA4" w:rsidRDefault="00313AA4" w:rsidP="00313A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Романтик 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Сторонник и последователь романтизма в литературе и искусстве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rPr>
          <w:trHeight w:val="1288"/>
        </w:trPr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Культурно-исторические эпохи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Эпоха романтизма</w:t>
            </w:r>
          </w:p>
          <w:p w:rsidR="00313AA4" w:rsidRPr="00313AA4" w:rsidRDefault="00313AA4" w:rsidP="00313AA4">
            <w:p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Образец искусства</w:t>
            </w: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Пояснение выбора</w:t>
            </w:r>
          </w:p>
        </w:tc>
      </w:tr>
      <w:tr w:rsidR="00313AA4" w:rsidRPr="00313AA4" w:rsidTr="00B75CC3">
        <w:trPr>
          <w:trHeight w:val="824"/>
        </w:trPr>
        <w:tc>
          <w:tcPr>
            <w:tcW w:w="4785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Теодор </w:t>
            </w:r>
            <w:proofErr w:type="spell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Жерико</w:t>
            </w:r>
            <w:proofErr w:type="spellEnd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. «Плот “Медузы”». 1819. Лувр. Париж.</w:t>
            </w: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13AA4" w:rsidRPr="00313AA4" w:rsidRDefault="00313AA4" w:rsidP="0031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Одно из самых знаменитых полотен эпохи романтизма. Автор не дает никакой надежды на удачный исход ситуации. Бушующее море, мрачное небо, безысходность и ощущение надвигающейся катастрофы - эти составляющие сюжета складываются в тяжелую атмосферу. Работа стала визитной карточкой творчества </w:t>
            </w: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мастера. Долгое </w:t>
            </w:r>
            <w:proofErr w:type="gram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gramEnd"/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вызывая восторги критики и нескрываемый интерес публики</w:t>
            </w:r>
          </w:p>
        </w:tc>
      </w:tr>
    </w:tbl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ответа: </w:t>
      </w:r>
    </w:p>
    <w:p w:rsidR="00313AA4" w:rsidRPr="00313AA4" w:rsidRDefault="00313AA4" w:rsidP="00313A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Участник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верно собирает слова-символы и записывает их в таблицу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(1 балл за каждое слово). 7 баллов</w:t>
      </w:r>
    </w:p>
    <w:p w:rsidR="00313AA4" w:rsidRPr="00313AA4" w:rsidRDefault="00313AA4" w:rsidP="00313A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Участник правильно определяет, поясняет найденное слово-символ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(2 балла за каждое слово). 14 баллов.</w:t>
      </w:r>
    </w:p>
    <w:p w:rsidR="00313AA4" w:rsidRPr="00313AA4" w:rsidRDefault="00313AA4" w:rsidP="00313A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Участник правильно определяет название эпохи, объединяющей все найденные слова (1 балл за каждую эпоху или явление). 2 балла.</w:t>
      </w:r>
    </w:p>
    <w:p w:rsidR="00313AA4" w:rsidRPr="00313AA4" w:rsidRDefault="00313AA4" w:rsidP="00313A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Участник приводит ОДИН яркий пример культурного наследия, относящегося к определенной эпохе (1 балл) и грамотно поясняет свой выбор (максимум 2 балла). 3 балла.</w:t>
      </w:r>
    </w:p>
    <w:p w:rsidR="00313AA4" w:rsidRPr="00313AA4" w:rsidRDefault="00313AA4" w:rsidP="00313A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Участник показывает высокий уровень письменной речевой культуры.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1 балл.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27 баллов.</w:t>
      </w:r>
    </w:p>
    <w:p w:rsidR="00313AA4" w:rsidRPr="00313AA4" w:rsidRDefault="00313AA4" w:rsidP="00313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>Ответ на задание 2 (11 класс)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ответ: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8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313AA4" w:rsidRPr="00313AA4" w:rsidTr="00B75CC3">
        <w:trPr>
          <w:trHeight w:val="480"/>
        </w:trPr>
        <w:tc>
          <w:tcPr>
            <w:tcW w:w="9384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определений </w:t>
            </w: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Свобода, уникальность, спокойствие, безмятежность, созерцание, счастье, покой, мера, жизнь, медитация, духовность, дух</w:t>
            </w:r>
            <w:proofErr w:type="gramEnd"/>
          </w:p>
        </w:tc>
      </w:tr>
      <w:tr w:rsidR="00313AA4" w:rsidRPr="00313AA4" w:rsidTr="00B75CC3">
        <w:trPr>
          <w:trHeight w:val="540"/>
        </w:trPr>
        <w:tc>
          <w:tcPr>
            <w:tcW w:w="9384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120" w:line="360" w:lineRule="auto"/>
              <w:ind w:left="357" w:hanging="357"/>
              <w:jc w:val="both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«Расширение»</w:t>
            </w:r>
          </w:p>
        </w:tc>
      </w:tr>
      <w:tr w:rsidR="00313AA4" w:rsidRPr="00313AA4" w:rsidTr="00B75CC3">
        <w:trPr>
          <w:trHeight w:val="630"/>
        </w:trPr>
        <w:tc>
          <w:tcPr>
            <w:tcW w:w="9384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Пояснение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Бредли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профессиональный скульптор из США. В свои тридцать лет она стала широко известна за пределами родины своим нестандартным взглядом на искусство.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Ежегодно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организует несколько персональных выставок, в 2004 году она вместе со своей студией объехала все города от Калифорнии до Нью-Йорка. С 2007 года скульптор работает в Лондоне.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Брэдли стала знаменитой в одночасье, когда представила на суд зрителей свою удивительную работу под названием «Расширение» (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Expansion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 Последняя представляет собой 2-метровую композицию из светящегося постамента, на котором в позе Лотоса (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Падмасане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восседает обнаженная женщина. Тело скульптуры расколото, и через трещины в нем </w:t>
            </w: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пробиваются лучи света.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Эта удивительная композиция в настоящий момент считается одним из выдающихся шедевров современного искусства. Сама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Брэдли рассказывает, что «Расширение» стало итогом ее размышлений о критическом отношении публики к скульптурам, изображающим человека. Она заметила, что человеческие образы исчезли из музеев, частных коллекций и галерей. Автору знаменитой работы это показалось несправедливым, и она решила сделать нечто современное.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Несколько месяцев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творила - усердно создавала скульптуру обнаженной женщины из воска. А потом взяла ее в руки и бросила на пол! Работа разбилась на несколько частей. Все эти части позже были отлиты из бронзы и аккуратно соединены между собой. Далее мастер поработала над системой освещения и сама удивилась тому, что получилось. «Моя работа получилась восхитительной! Я получаю уйму писем от людей, которые смотрят на мою скульптуру! У меня получилось!», - не устает радоваться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настоящий момент скульптура «Расширение» находится в Нью-Йорке, неподалеку от Бруклинского моста.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Есть множество факторов, которые ограничивают жизнь каждого из нас, которые загоняют ее в определенное русло и формируют наше будущее. </w:t>
            </w:r>
            <w:proofErr w:type="gram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Это, к примеру, социальный статус, раса, пол, умственные способности, профессиональные навыки, интересы и хобби, связи и многое-многое другое, нет числа этим критериям.</w:t>
            </w:r>
            <w:proofErr w:type="gramEnd"/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Американская художница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Брэдли считает, что все они – это условности, которые лишь мешают нам жизнь, если придавать им большое значение. А весь наш социум с самого раннего детства как раз и приучает человека обращать внимание на эти критерии, ставить их во главу угла и соответствовать им. Но это, конечно же, неправильно!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Вот о попытке выхода за пределы этих факторов, о том, что человек сам формирует свою судьбу, свою жизнь (надо лишь по-настоящему захотеть это сделать), как раз и сообщает нам скульптура </w:t>
            </w:r>
            <w:proofErr w:type="spell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Пэйдж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Брэдли с названием «</w:t>
            </w:r>
            <w:proofErr w:type="spellStart"/>
            <w:proofErr w:type="gramStart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xpansion</w:t>
            </w:r>
            <w:proofErr w:type="spellEnd"/>
            <w:r w:rsidRPr="00313A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ответа: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1. Участник определяет название, автора и  время создания  произведения искусства. По 2 балла за каждое определение. 6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2. Участник называет 12 определений в передаче эмоциональной атмосферы. По 2 балла за каждое называние. 24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3. Грамотное оформление ответа и аккуратность – </w:t>
      </w:r>
      <w:r w:rsidRPr="00313AA4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2 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Максимальная </w:t>
      </w: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оценка 32 балла.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 на задание 4 (11 класс)</w:t>
      </w:r>
    </w:p>
    <w:p w:rsidR="00313AA4" w:rsidRPr="00313AA4" w:rsidRDefault="00313AA4" w:rsidP="00313AA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Фильмы</w:t>
            </w: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Номера кадров, названия фильмов (дополнительные сведения)</w:t>
            </w: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Автор одноименного произведения мировой литературы</w:t>
            </w: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Язык оригинала художественного произведения</w:t>
            </w:r>
          </w:p>
        </w:tc>
      </w:tr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1, 4, 6 – «Король Лир» (1970). Г.М. Козинцев. Россия</w:t>
            </w:r>
          </w:p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</w:t>
            </w: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7 – «Ромео и Джульетта» (1968). </w:t>
            </w:r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Франко </w:t>
            </w:r>
            <w:proofErr w:type="spellStart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Дзеффирелли</w:t>
            </w:r>
            <w:proofErr w:type="spellEnd"/>
            <w:r w:rsidRPr="00313A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Англия-Италия</w:t>
            </w: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</w:t>
            </w: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«Дон Кихот» (1957). </w:t>
            </w: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Г.М. Козинцев. Россия</w:t>
            </w: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М. де Сервантес</w:t>
            </w: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313AA4" w:rsidRPr="00313AA4" w:rsidTr="00B75CC3">
        <w:tc>
          <w:tcPr>
            <w:tcW w:w="4077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5, 8, 9 – «Гамлет» (1948). Лоренс Оливье. Великобритания</w:t>
            </w:r>
          </w:p>
        </w:tc>
        <w:tc>
          <w:tcPr>
            <w:tcW w:w="3119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</w:t>
            </w:r>
          </w:p>
        </w:tc>
        <w:tc>
          <w:tcPr>
            <w:tcW w:w="2375" w:type="dxa"/>
          </w:tcPr>
          <w:p w:rsidR="00313AA4" w:rsidRPr="00313AA4" w:rsidRDefault="00313AA4" w:rsidP="00313A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A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</w:p>
        </w:tc>
      </w:tr>
    </w:tbl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ответа: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1. Участник определяет название фильма. По 2 балла за каждое название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 xml:space="preserve">(8 баллов). Участник приводит дополнительные сведения о фильме (жанр, режиссер, год создания, страна и т.д.) – по 2 балла за каждый ответ, но не более 16 баллов. 24 балла. 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>2. Участник называет номера кадров фильмов – по 2 балла за правильный ответ. 18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3. Участник называет 3 произведения мировой литературы и их автора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 xml:space="preserve">(У. Шекспир). По 2 балла. 12 баллов.  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13AA4">
        <w:rPr>
          <w:rFonts w:ascii="Times New Roman" w:eastAsia="Calibri" w:hAnsi="Times New Roman" w:cs="Times New Roman"/>
          <w:sz w:val="28"/>
          <w:szCs w:val="28"/>
        </w:rPr>
        <w:t>Участник</w:t>
      </w:r>
      <w:proofErr w:type="gramEnd"/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верно называет язык оригинального произведения. По 2 балла.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6 баллов.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5. Участник правильно подчеркивает фильм, не соответствующий предложенной тематике («Дон Кихот»), дает пояснения. По 2 балла. </w:t>
      </w:r>
      <w:r w:rsidRPr="00313AA4">
        <w:rPr>
          <w:rFonts w:ascii="Times New Roman" w:eastAsia="Calibri" w:hAnsi="Times New Roman" w:cs="Times New Roman"/>
          <w:sz w:val="28"/>
          <w:szCs w:val="28"/>
        </w:rPr>
        <w:br/>
        <w:t>4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6. Грамотное оформление ответа и аккуратность – </w:t>
      </w:r>
      <w:r w:rsidRPr="00313AA4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313AA4">
        <w:rPr>
          <w:rFonts w:ascii="Times New Roman" w:eastAsia="Calibri" w:hAnsi="Times New Roman" w:cs="Times New Roman"/>
          <w:sz w:val="28"/>
          <w:szCs w:val="28"/>
        </w:rPr>
        <w:t xml:space="preserve"> 2 балла.</w:t>
      </w: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AA4" w:rsidRPr="00313AA4" w:rsidRDefault="00313AA4" w:rsidP="00313AA4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AA4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Максимальная оценка 66 баллов.</w:t>
      </w:r>
    </w:p>
    <w:p w:rsidR="00313AA4" w:rsidRPr="00313AA4" w:rsidRDefault="00313AA4" w:rsidP="00313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071" w:rsidRDefault="00A65071">
      <w:bookmarkStart w:id="0" w:name="_GoBack"/>
      <w:bookmarkEnd w:id="0"/>
    </w:p>
    <w:sectPr w:rsidR="00A65071" w:rsidSect="00771D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547"/>
    </w:sdtPr>
    <w:sdtEndPr/>
    <w:sdtContent>
      <w:p w:rsidR="00C57DCA" w:rsidRDefault="00AA72A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57DCA" w:rsidRDefault="00AA72A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0F2"/>
    <w:multiLevelType w:val="hybridMultilevel"/>
    <w:tmpl w:val="D0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B02"/>
    <w:multiLevelType w:val="hybridMultilevel"/>
    <w:tmpl w:val="48D6B9A2"/>
    <w:lvl w:ilvl="0" w:tplc="FCFAC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B26AE"/>
    <w:multiLevelType w:val="hybridMultilevel"/>
    <w:tmpl w:val="4202C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C"/>
    <w:rsid w:val="002D57FC"/>
    <w:rsid w:val="00313AA4"/>
    <w:rsid w:val="00A65071"/>
    <w:rsid w:val="00AA72A6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A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3AA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3AA4"/>
    <w:rPr>
      <w:rFonts w:ascii="Calibri" w:eastAsia="Calibri" w:hAnsi="Calibri" w:cs="Times New Roman"/>
      <w:sz w:val="28"/>
      <w:szCs w:val="28"/>
    </w:rPr>
  </w:style>
  <w:style w:type="table" w:styleId="a3">
    <w:name w:val="Table Grid"/>
    <w:basedOn w:val="a1"/>
    <w:uiPriority w:val="59"/>
    <w:rsid w:val="003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A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3AA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3AA4"/>
    <w:rPr>
      <w:rFonts w:ascii="Calibri" w:eastAsia="Calibri" w:hAnsi="Calibri" w:cs="Times New Roman"/>
      <w:sz w:val="28"/>
      <w:szCs w:val="28"/>
    </w:rPr>
  </w:style>
  <w:style w:type="table" w:styleId="a3">
    <w:name w:val="Table Grid"/>
    <w:basedOn w:val="a1"/>
    <w:uiPriority w:val="59"/>
    <w:rsid w:val="003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acer-user</cp:lastModifiedBy>
  <cp:revision>3</cp:revision>
  <cp:lastPrinted>2016-11-16T07:54:00Z</cp:lastPrinted>
  <dcterms:created xsi:type="dcterms:W3CDTF">2016-11-16T07:53:00Z</dcterms:created>
  <dcterms:modified xsi:type="dcterms:W3CDTF">2016-11-16T07:57:00Z</dcterms:modified>
</cp:coreProperties>
</file>