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23" w:rsidRDefault="00EB3008" w:rsidP="00675A23">
      <w:pPr>
        <w:spacing w:after="0" w:line="240" w:lineRule="auto"/>
        <w:jc w:val="right"/>
        <w:rPr>
          <w:rFonts w:ascii="Times New Roman" w:hAnsi="Times New Roman"/>
          <w:sz w:val="24"/>
          <w:szCs w:val="24"/>
        </w:rPr>
      </w:pPr>
      <w:r w:rsidRPr="00675A23">
        <w:rPr>
          <w:rFonts w:ascii="Times New Roman" w:hAnsi="Times New Roman"/>
          <w:sz w:val="24"/>
          <w:szCs w:val="24"/>
          <w:lang w:val="de-DE"/>
        </w:rPr>
        <w:t>II</w:t>
      </w:r>
      <w:r w:rsidRPr="00675A23">
        <w:rPr>
          <w:rFonts w:ascii="Times New Roman" w:hAnsi="Times New Roman"/>
          <w:sz w:val="24"/>
          <w:szCs w:val="24"/>
        </w:rPr>
        <w:t xml:space="preserve"> </w:t>
      </w:r>
      <w:r w:rsidR="00675A23" w:rsidRPr="00675A23">
        <w:rPr>
          <w:rFonts w:ascii="Times New Roman" w:hAnsi="Times New Roman"/>
          <w:sz w:val="24"/>
          <w:szCs w:val="24"/>
        </w:rPr>
        <w:t>муниципальный этап</w:t>
      </w:r>
      <w:r w:rsidRPr="00675A23">
        <w:rPr>
          <w:rFonts w:ascii="Times New Roman" w:hAnsi="Times New Roman"/>
          <w:sz w:val="24"/>
          <w:szCs w:val="24"/>
        </w:rPr>
        <w:t xml:space="preserve"> </w:t>
      </w:r>
      <w:r w:rsidR="00675A23" w:rsidRPr="00675A23">
        <w:rPr>
          <w:rFonts w:ascii="Times New Roman" w:hAnsi="Times New Roman"/>
          <w:sz w:val="24"/>
          <w:szCs w:val="24"/>
        </w:rPr>
        <w:t>в</w:t>
      </w:r>
      <w:r w:rsidRPr="00675A23">
        <w:rPr>
          <w:rFonts w:ascii="Times New Roman" w:hAnsi="Times New Roman"/>
          <w:sz w:val="24"/>
          <w:szCs w:val="24"/>
        </w:rPr>
        <w:t>сероссийской олимпиады школьников</w:t>
      </w:r>
    </w:p>
    <w:p w:rsidR="00EB3008" w:rsidRPr="00675A23" w:rsidRDefault="00EB3008" w:rsidP="00675A23">
      <w:pPr>
        <w:spacing w:after="0" w:line="240" w:lineRule="auto"/>
        <w:jc w:val="right"/>
        <w:rPr>
          <w:rFonts w:ascii="Times New Roman" w:hAnsi="Times New Roman"/>
          <w:sz w:val="24"/>
          <w:szCs w:val="24"/>
        </w:rPr>
      </w:pPr>
      <w:r w:rsidRPr="00675A23">
        <w:rPr>
          <w:rFonts w:ascii="Times New Roman" w:hAnsi="Times New Roman"/>
          <w:sz w:val="24"/>
          <w:szCs w:val="24"/>
        </w:rPr>
        <w:t xml:space="preserve"> по немецкому языку</w:t>
      </w:r>
      <w:r w:rsidR="00675A23">
        <w:rPr>
          <w:rFonts w:ascii="Times New Roman" w:hAnsi="Times New Roman"/>
          <w:sz w:val="24"/>
          <w:szCs w:val="24"/>
        </w:rPr>
        <w:t xml:space="preserve"> 2012-2013 учебного года</w:t>
      </w:r>
    </w:p>
    <w:p w:rsidR="00EB3008" w:rsidRDefault="00EB3008" w:rsidP="00675A23">
      <w:pPr>
        <w:spacing w:after="0" w:line="240" w:lineRule="auto"/>
        <w:jc w:val="center"/>
        <w:rPr>
          <w:rFonts w:ascii="Times New Roman" w:hAnsi="Times New Roman"/>
          <w:b/>
          <w:sz w:val="28"/>
          <w:szCs w:val="28"/>
        </w:rPr>
      </w:pPr>
      <w:r>
        <w:rPr>
          <w:rFonts w:ascii="Times New Roman" w:hAnsi="Times New Roman"/>
          <w:b/>
          <w:sz w:val="28"/>
          <w:szCs w:val="28"/>
        </w:rPr>
        <w:t>11 класс</w:t>
      </w:r>
    </w:p>
    <w:p w:rsidR="00EB3008" w:rsidRPr="00675A23" w:rsidRDefault="00EB3008" w:rsidP="00AB7A45">
      <w:pPr>
        <w:spacing w:after="0" w:line="240" w:lineRule="auto"/>
        <w:rPr>
          <w:rFonts w:ascii="Times New Roman" w:hAnsi="Times New Roman"/>
          <w:sz w:val="10"/>
          <w:szCs w:val="10"/>
        </w:rPr>
      </w:pPr>
      <w:r w:rsidRPr="00BD387A">
        <w:rPr>
          <w:rFonts w:ascii="Times New Roman" w:hAnsi="Times New Roman"/>
          <w:sz w:val="28"/>
          <w:szCs w:val="28"/>
          <w:lang w:val="de-DE"/>
        </w:rPr>
        <w:t xml:space="preserve">                   </w:t>
      </w:r>
    </w:p>
    <w:p w:rsidR="00EB3008" w:rsidRPr="00600314" w:rsidRDefault="00EB3008" w:rsidP="00675A23">
      <w:pPr>
        <w:spacing w:after="0" w:line="240" w:lineRule="auto"/>
        <w:jc w:val="center"/>
        <w:rPr>
          <w:rFonts w:ascii="Times New Roman" w:hAnsi="Times New Roman"/>
          <w:b/>
          <w:sz w:val="28"/>
          <w:szCs w:val="28"/>
          <w:lang w:val="de-DE"/>
        </w:rPr>
      </w:pPr>
      <w:proofErr w:type="spellStart"/>
      <w:r w:rsidRPr="008E1B95">
        <w:rPr>
          <w:rFonts w:ascii="Times New Roman" w:hAnsi="Times New Roman"/>
          <w:b/>
          <w:sz w:val="28"/>
          <w:szCs w:val="28"/>
        </w:rPr>
        <w:t>Аудирование</w:t>
      </w:r>
      <w:proofErr w:type="spellEnd"/>
      <w:r w:rsidRPr="00600314">
        <w:rPr>
          <w:rFonts w:ascii="Times New Roman" w:hAnsi="Times New Roman"/>
          <w:b/>
          <w:sz w:val="28"/>
          <w:szCs w:val="28"/>
          <w:lang w:val="de-DE"/>
        </w:rPr>
        <w:t xml:space="preserve">. 11 </w:t>
      </w:r>
      <w:r w:rsidRPr="008E1B95">
        <w:rPr>
          <w:rFonts w:ascii="Times New Roman" w:hAnsi="Times New Roman"/>
          <w:b/>
          <w:sz w:val="28"/>
          <w:szCs w:val="28"/>
        </w:rPr>
        <w:t>класс</w:t>
      </w:r>
    </w:p>
    <w:p w:rsidR="00EB3008" w:rsidRDefault="00EB3008" w:rsidP="00675A23">
      <w:pPr>
        <w:spacing w:after="0" w:line="240" w:lineRule="auto"/>
        <w:jc w:val="center"/>
        <w:rPr>
          <w:rFonts w:ascii="Times New Roman" w:hAnsi="Times New Roman"/>
          <w:b/>
          <w:sz w:val="28"/>
          <w:szCs w:val="28"/>
          <w:lang w:val="de-DE"/>
        </w:rPr>
      </w:pPr>
      <w:r>
        <w:rPr>
          <w:rFonts w:ascii="Times New Roman" w:hAnsi="Times New Roman"/>
          <w:b/>
          <w:sz w:val="28"/>
          <w:szCs w:val="28"/>
          <w:lang w:val="de-DE"/>
        </w:rPr>
        <w:t>Das Vorstellungsgespräch. Wichtige Tipps.</w:t>
      </w:r>
    </w:p>
    <w:p w:rsidR="00EB3008" w:rsidRDefault="00EB3008" w:rsidP="00675A23">
      <w:pPr>
        <w:spacing w:after="0" w:line="240" w:lineRule="auto"/>
        <w:rPr>
          <w:rFonts w:ascii="Times New Roman" w:hAnsi="Times New Roman"/>
          <w:sz w:val="28"/>
          <w:szCs w:val="28"/>
          <w:lang w:val="de-DE"/>
        </w:rPr>
      </w:pPr>
      <w:r>
        <w:rPr>
          <w:rFonts w:ascii="Times New Roman" w:hAnsi="Times New Roman"/>
          <w:sz w:val="28"/>
          <w:szCs w:val="28"/>
          <w:lang w:val="de-DE"/>
        </w:rPr>
        <w:t>Interview mit Bewerbungstrainer Thomas Hähle.</w:t>
      </w:r>
    </w:p>
    <w:p w:rsidR="00EB300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 xml:space="preserve">Vitamin de: </w:t>
      </w:r>
      <w:r>
        <w:rPr>
          <w:rFonts w:ascii="Times New Roman" w:hAnsi="Times New Roman"/>
          <w:sz w:val="28"/>
          <w:szCs w:val="28"/>
          <w:lang w:val="de-DE"/>
        </w:rPr>
        <w:t>Herr Hähle, viele haben Angst vor einem Vorstellungsgespräch. Was kann man dagegen tun?</w:t>
      </w:r>
    </w:p>
    <w:p w:rsidR="00EB300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Diese Angst ist eigentlich oft unbegründet, denn wer zum Vorstellunggespräch eingeladen wird, gehört bereits zu den besten Kandidaten. Die Firma möchte diese Bewerber besser kennen lernen und unter ihnen den Kandidaten finden, der sowohl fachlich als auch persönlich am besten auf die Stelle passt. Hierzu stellen die Personalleiter im Vorstellungsgespräch eine Reihe von Fragen, wovon viele jedoch ähnlich sind. Es geht dabei immer um ein und dieselbe Kernfrage: Warum sollten wir genau Sie einstellen?</w:t>
      </w:r>
    </w:p>
    <w:p w:rsidR="00EB300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Vitamin de:</w:t>
      </w:r>
      <w:r>
        <w:rPr>
          <w:rFonts w:ascii="Times New Roman" w:hAnsi="Times New Roman"/>
          <w:sz w:val="28"/>
          <w:szCs w:val="28"/>
          <w:lang w:val="de-DE"/>
        </w:rPr>
        <w:t xml:space="preserve"> Gibt es darauf eine Antwort, mit der man auf jeden Fall Erfolg hat?</w:t>
      </w:r>
    </w:p>
    <w:p w:rsidR="00EB300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Nein. Die Antworten können ganz unterschiedlich ausfallen, so unterschiedlich wie die Bewerber und ihr persönlicher sowie beruflicher Hintergrund. Wichtig aber ist: Man sollte sich vorher aber gut vorbereiten.</w:t>
      </w:r>
    </w:p>
    <w:p w:rsidR="00EB300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 xml:space="preserve">Vitamin de: </w:t>
      </w:r>
      <w:r>
        <w:rPr>
          <w:rFonts w:ascii="Times New Roman" w:hAnsi="Times New Roman"/>
          <w:sz w:val="28"/>
          <w:szCs w:val="28"/>
          <w:lang w:val="de-DE"/>
        </w:rPr>
        <w:t>Was heißt das: sich gut vorbereiten?</w:t>
      </w:r>
    </w:p>
    <w:p w:rsidR="00EB300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Das heißt z. B., begründen zu können, wieso man</w:t>
      </w:r>
      <w:r w:rsidRPr="00600314">
        <w:rPr>
          <w:rFonts w:ascii="Times New Roman" w:hAnsi="Times New Roman"/>
          <w:sz w:val="28"/>
          <w:szCs w:val="28"/>
          <w:lang w:val="de-DE"/>
        </w:rPr>
        <w:t xml:space="preserve"> </w:t>
      </w:r>
      <w:r>
        <w:rPr>
          <w:rFonts w:ascii="Times New Roman" w:hAnsi="Times New Roman"/>
          <w:sz w:val="28"/>
          <w:szCs w:val="28"/>
          <w:lang w:val="de-DE"/>
        </w:rPr>
        <w:t>sich gerade um diese Stelle bewirbt. Weshalb ist man für die Stelle besonders geeignet? Welche fachlichen und persönlichen Kompetenzen hat man zu bieten? Sinnvoll wäre es, diese Vorbereitung schriftlich zu machen.</w:t>
      </w:r>
    </w:p>
    <w:p w:rsidR="00EB300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 xml:space="preserve">Vitamin de: </w:t>
      </w:r>
      <w:r>
        <w:rPr>
          <w:rFonts w:ascii="Times New Roman" w:hAnsi="Times New Roman"/>
          <w:sz w:val="28"/>
          <w:szCs w:val="28"/>
          <w:lang w:val="de-DE"/>
        </w:rPr>
        <w:t>Können Sie den Ablauf eines typischen Vorstellungsgespräches einmal kurz skizzieren?</w:t>
      </w:r>
    </w:p>
    <w:p w:rsidR="00EB3008" w:rsidRPr="00B5569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 xml:space="preserve">Ja, bitte. Jedes Interview besteht </w:t>
      </w:r>
      <w:proofErr w:type="spellStart"/>
      <w:r>
        <w:rPr>
          <w:rFonts w:ascii="Times New Roman" w:hAnsi="Times New Roman"/>
          <w:sz w:val="28"/>
          <w:szCs w:val="28"/>
          <w:lang w:val="de-DE"/>
        </w:rPr>
        <w:t>letzlich</w:t>
      </w:r>
      <w:proofErr w:type="spellEnd"/>
      <w:r>
        <w:rPr>
          <w:rFonts w:ascii="Times New Roman" w:hAnsi="Times New Roman"/>
          <w:sz w:val="28"/>
          <w:szCs w:val="28"/>
          <w:lang w:val="de-DE"/>
        </w:rPr>
        <w:t xml:space="preserve"> aus ähnlichen Phasen. Man öffnet die Tür, der Personalverantwortliche kommt einem entgegen, man begrüßt sich mit Handschlag. Dann beginnt die Phase, die die Spannung nehmen soll – man spricht über das Wetter, die Ergebnisse der Fußballweltmeisterschaft oder Ähnliches. Meist ist diese Phase nach 2 bis 3 Minuten vorbei und geht in die Lebenslaufphase über, mit einer Frage im Stile: „Stellen Sie doch einmal kurz die wichtigsten Stationen in Ihrem Leben vor“. Man soll kurz und klar sein Leben schildern. Die  Betonung liegt hier auf  kurz. Danach geht es ins Detail: Jetzt interessieren die genauen Erfahrungen und Kenntnisse, die Persönlichkeit und vor allem die Motivation des Bewerbers. Hier kommen dann solche Fragen wie: Was haben Sie in Ihrem letzten Praktikum gelernt? Was interessiert Sie genau an der Stelle? Danach kommt das Unternehmen an die Reihe und stellt seine Organisation, die einzelnen Aufgaben und Ziele vor.</w:t>
      </w:r>
    </w:p>
    <w:p w:rsidR="00EB300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 xml:space="preserve">Vitamin de: </w:t>
      </w:r>
      <w:r>
        <w:rPr>
          <w:rFonts w:ascii="Times New Roman" w:hAnsi="Times New Roman"/>
          <w:sz w:val="28"/>
          <w:szCs w:val="28"/>
          <w:lang w:val="de-DE"/>
        </w:rPr>
        <w:t>Wie soll man sich in dieser Phase verhalten?</w:t>
      </w:r>
    </w:p>
    <w:p w:rsidR="00EB3008" w:rsidRPr="00B55698" w:rsidRDefault="00EB3008" w:rsidP="00675A23">
      <w:pPr>
        <w:spacing w:after="0"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 xml:space="preserve">Hier kann man einen guten Eindruck hinterlassen, wenn man aktiv mitdenkt und mitdiskutiert. Oft werden hier auch fachbezogene Fragen gestellt, um die Kenntnisse des Bewerbers noch einmal zu überprüfen. Zum Schluss fragt man gewöhnlich: „Interessiert Sie noch sonst etwas?“  Da muss man Möglichkeit nachfragen, denn kluge Fragen zeigen </w:t>
      </w:r>
      <w:r>
        <w:rPr>
          <w:rFonts w:ascii="Times New Roman" w:hAnsi="Times New Roman"/>
          <w:sz w:val="28"/>
          <w:szCs w:val="28"/>
          <w:lang w:val="de-DE"/>
        </w:rPr>
        <w:lastRenderedPageBreak/>
        <w:t>Interesse und Vorbereitung und bringen Klarheit darüber, ob die Aufgabe und die Firma zu einem passen.</w:t>
      </w:r>
    </w:p>
    <w:p w:rsidR="00EB3008" w:rsidRPr="00135215" w:rsidRDefault="00EB3008" w:rsidP="00675A23">
      <w:pPr>
        <w:spacing w:after="0" w:line="240" w:lineRule="auto"/>
        <w:rPr>
          <w:rFonts w:ascii="Times New Roman" w:hAnsi="Times New Roman"/>
          <w:b/>
          <w:sz w:val="28"/>
          <w:szCs w:val="28"/>
          <w:lang w:val="de-DE"/>
        </w:rPr>
      </w:pPr>
    </w:p>
    <w:p w:rsidR="00C8221C" w:rsidRPr="00AB7A45" w:rsidRDefault="00C8221C" w:rsidP="00AB7A45">
      <w:pPr>
        <w:spacing w:after="0" w:line="240" w:lineRule="auto"/>
        <w:rPr>
          <w:rFonts w:ascii="Times New Roman" w:hAnsi="Times New Roman"/>
          <w:sz w:val="28"/>
          <w:szCs w:val="28"/>
          <w:lang w:val="en-US"/>
        </w:rPr>
      </w:pPr>
      <w:bookmarkStart w:id="0" w:name="_GoBack"/>
      <w:bookmarkEnd w:id="0"/>
    </w:p>
    <w:p w:rsidR="00EB3008" w:rsidRDefault="00EB3008" w:rsidP="00675A23">
      <w:pPr>
        <w:spacing w:after="0" w:line="240" w:lineRule="auto"/>
        <w:jc w:val="center"/>
        <w:rPr>
          <w:rFonts w:ascii="Times New Roman" w:hAnsi="Times New Roman"/>
          <w:b/>
          <w:sz w:val="28"/>
          <w:szCs w:val="28"/>
        </w:rPr>
      </w:pPr>
      <w:r>
        <w:rPr>
          <w:rFonts w:ascii="Times New Roman" w:hAnsi="Times New Roman"/>
          <w:b/>
          <w:sz w:val="28"/>
          <w:szCs w:val="28"/>
        </w:rPr>
        <w:t>КЛЮЧИ 11класс</w:t>
      </w:r>
    </w:p>
    <w:p w:rsidR="00EB3008" w:rsidRPr="0066502D" w:rsidRDefault="00EB3008" w:rsidP="00675A23">
      <w:pPr>
        <w:spacing w:after="0" w:line="240" w:lineRule="auto"/>
        <w:rPr>
          <w:rFonts w:ascii="Times New Roman" w:hAnsi="Times New Roman"/>
          <w:b/>
          <w:sz w:val="28"/>
          <w:szCs w:val="28"/>
        </w:rPr>
      </w:pPr>
      <w:r>
        <w:rPr>
          <w:rFonts w:ascii="Times New Roman" w:hAnsi="Times New Roman"/>
          <w:b/>
          <w:sz w:val="28"/>
          <w:szCs w:val="28"/>
          <w:lang w:val="de-DE"/>
        </w:rPr>
        <w:t xml:space="preserve">I. </w:t>
      </w:r>
      <w:proofErr w:type="spellStart"/>
      <w:r>
        <w:rPr>
          <w:rFonts w:ascii="Times New Roman" w:hAnsi="Times New Roman"/>
          <w:b/>
          <w:sz w:val="28"/>
          <w:szCs w:val="28"/>
        </w:rPr>
        <w:t>Аудирование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1367"/>
        <w:gridCol w:w="1368"/>
        <w:gridCol w:w="1368"/>
      </w:tblGrid>
      <w:tr w:rsidR="00EB3008" w:rsidRPr="00FC18EC" w:rsidTr="00FC18E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A1</w:t>
            </w:r>
          </w:p>
        </w:t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A2</w:t>
            </w:r>
          </w:p>
        </w:t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A3</w:t>
            </w:r>
          </w:p>
        </w:t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A4</w:t>
            </w:r>
          </w:p>
        </w:t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A5</w:t>
            </w:r>
          </w:p>
        </w:tc>
        <w:tc>
          <w:tcPr>
            <w:tcW w:w="1368"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A6</w:t>
            </w:r>
          </w:p>
        </w:tc>
        <w:tc>
          <w:tcPr>
            <w:tcW w:w="1368"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A7</w:t>
            </w:r>
          </w:p>
        </w:tc>
      </w:tr>
      <w:tr w:rsidR="00EB3008" w:rsidRPr="00FC18EC" w:rsidTr="00FC18E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2</w:t>
            </w:r>
          </w:p>
        </w:tc>
        <w:tc>
          <w:tcPr>
            <w:tcW w:w="1367"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1</w:t>
            </w:r>
          </w:p>
        </w:tc>
        <w:tc>
          <w:tcPr>
            <w:tcW w:w="1367"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2</w:t>
            </w:r>
          </w:p>
        </w:tc>
        <w:tc>
          <w:tcPr>
            <w:tcW w:w="1367"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3</w:t>
            </w:r>
          </w:p>
        </w:tc>
        <w:tc>
          <w:tcPr>
            <w:tcW w:w="1367"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2</w:t>
            </w:r>
          </w:p>
        </w:tc>
        <w:tc>
          <w:tcPr>
            <w:tcW w:w="1368"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3</w:t>
            </w:r>
          </w:p>
        </w:tc>
        <w:tc>
          <w:tcPr>
            <w:tcW w:w="1368"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1</w:t>
            </w:r>
          </w:p>
        </w:tc>
      </w:tr>
    </w:tbl>
    <w:p w:rsidR="00EB3008" w:rsidRDefault="00EB3008" w:rsidP="00675A23">
      <w:pPr>
        <w:spacing w:after="0" w:line="240" w:lineRule="auto"/>
        <w:rPr>
          <w:rFonts w:ascii="Times New Roman" w:hAnsi="Times New Roman"/>
          <w:b/>
          <w:sz w:val="28"/>
          <w:szCs w:val="28"/>
        </w:rPr>
      </w:pPr>
      <w:r>
        <w:rPr>
          <w:rFonts w:ascii="Times New Roman" w:hAnsi="Times New Roman"/>
          <w:b/>
          <w:sz w:val="28"/>
          <w:szCs w:val="28"/>
          <w:lang w:val="de-DE"/>
        </w:rPr>
        <w:t>II.</w:t>
      </w:r>
      <w:r>
        <w:rPr>
          <w:rFonts w:ascii="Times New Roman" w:hAnsi="Times New Roman"/>
          <w:b/>
          <w:sz w:val="28"/>
          <w:szCs w:val="28"/>
        </w:rPr>
        <w:t xml:space="preserve">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1367"/>
        <w:gridCol w:w="1368"/>
        <w:gridCol w:w="1368"/>
      </w:tblGrid>
      <w:tr w:rsidR="00EB3008" w:rsidRPr="00FC18EC" w:rsidTr="00FC18E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A8</w:t>
            </w:r>
          </w:p>
        </w:t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A9</w:t>
            </w:r>
          </w:p>
        </w:t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A10</w:t>
            </w:r>
          </w:p>
        </w:t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A11</w:t>
            </w:r>
          </w:p>
        </w:tc>
        <w:tc>
          <w:tcPr>
            <w:tcW w:w="136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A12</w:t>
            </w:r>
          </w:p>
        </w:tc>
        <w:tc>
          <w:tcPr>
            <w:tcW w:w="1368"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A13</w:t>
            </w:r>
          </w:p>
        </w:tc>
        <w:tc>
          <w:tcPr>
            <w:tcW w:w="1368"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A14</w:t>
            </w:r>
          </w:p>
        </w:tc>
      </w:tr>
      <w:tr w:rsidR="00EB3008" w:rsidRPr="00FC18EC" w:rsidTr="00FC18EC">
        <w:tc>
          <w:tcPr>
            <w:tcW w:w="1367" w:type="dxa"/>
          </w:tcPr>
          <w:p w:rsidR="00EB3008" w:rsidRPr="00FC18EC" w:rsidRDefault="00EB3008" w:rsidP="00675A23">
            <w:pPr>
              <w:spacing w:after="0" w:line="240" w:lineRule="auto"/>
              <w:rPr>
                <w:rFonts w:ascii="Times New Roman" w:hAnsi="Times New Roman"/>
                <w:sz w:val="28"/>
                <w:szCs w:val="28"/>
              </w:rPr>
            </w:pPr>
            <w:r w:rsidRPr="00FC18EC">
              <w:rPr>
                <w:rFonts w:ascii="Times New Roman" w:hAnsi="Times New Roman"/>
                <w:sz w:val="28"/>
                <w:szCs w:val="28"/>
              </w:rPr>
              <w:t>3</w:t>
            </w:r>
          </w:p>
        </w:tc>
        <w:tc>
          <w:tcPr>
            <w:tcW w:w="1367" w:type="dxa"/>
          </w:tcPr>
          <w:p w:rsidR="00EB3008" w:rsidRPr="00FC18EC" w:rsidRDefault="00EB3008" w:rsidP="00675A23">
            <w:pPr>
              <w:spacing w:after="0" w:line="240" w:lineRule="auto"/>
              <w:rPr>
                <w:rFonts w:ascii="Times New Roman" w:hAnsi="Times New Roman"/>
                <w:sz w:val="28"/>
                <w:szCs w:val="28"/>
              </w:rPr>
            </w:pPr>
            <w:r w:rsidRPr="00FC18EC">
              <w:rPr>
                <w:rFonts w:ascii="Times New Roman" w:hAnsi="Times New Roman"/>
                <w:sz w:val="28"/>
                <w:szCs w:val="28"/>
              </w:rPr>
              <w:t>4</w:t>
            </w:r>
          </w:p>
        </w:tc>
        <w:tc>
          <w:tcPr>
            <w:tcW w:w="1367" w:type="dxa"/>
          </w:tcPr>
          <w:p w:rsidR="00EB3008" w:rsidRPr="00FC18EC" w:rsidRDefault="00EB3008" w:rsidP="00675A23">
            <w:pPr>
              <w:spacing w:after="0" w:line="240" w:lineRule="auto"/>
              <w:rPr>
                <w:rFonts w:ascii="Times New Roman" w:hAnsi="Times New Roman"/>
                <w:sz w:val="28"/>
                <w:szCs w:val="28"/>
              </w:rPr>
            </w:pPr>
            <w:r w:rsidRPr="00FC18EC">
              <w:rPr>
                <w:rFonts w:ascii="Times New Roman" w:hAnsi="Times New Roman"/>
                <w:sz w:val="28"/>
                <w:szCs w:val="28"/>
              </w:rPr>
              <w:t>2</w:t>
            </w:r>
          </w:p>
        </w:tc>
        <w:tc>
          <w:tcPr>
            <w:tcW w:w="1367" w:type="dxa"/>
          </w:tcPr>
          <w:p w:rsidR="00EB3008" w:rsidRPr="00FC18EC" w:rsidRDefault="00EB3008" w:rsidP="00675A23">
            <w:pPr>
              <w:spacing w:after="0" w:line="240" w:lineRule="auto"/>
              <w:rPr>
                <w:rFonts w:ascii="Times New Roman" w:hAnsi="Times New Roman"/>
                <w:sz w:val="28"/>
                <w:szCs w:val="28"/>
              </w:rPr>
            </w:pPr>
            <w:r w:rsidRPr="00FC18EC">
              <w:rPr>
                <w:rFonts w:ascii="Times New Roman" w:hAnsi="Times New Roman"/>
                <w:sz w:val="28"/>
                <w:szCs w:val="28"/>
              </w:rPr>
              <w:t>4</w:t>
            </w:r>
          </w:p>
        </w:tc>
        <w:tc>
          <w:tcPr>
            <w:tcW w:w="1367" w:type="dxa"/>
          </w:tcPr>
          <w:p w:rsidR="00EB3008" w:rsidRPr="00FC18EC" w:rsidRDefault="00EB3008" w:rsidP="00675A23">
            <w:pPr>
              <w:spacing w:after="0" w:line="240" w:lineRule="auto"/>
              <w:rPr>
                <w:rFonts w:ascii="Times New Roman" w:hAnsi="Times New Roman"/>
                <w:sz w:val="28"/>
                <w:szCs w:val="28"/>
              </w:rPr>
            </w:pPr>
            <w:r w:rsidRPr="00FC18EC">
              <w:rPr>
                <w:rFonts w:ascii="Times New Roman" w:hAnsi="Times New Roman"/>
                <w:sz w:val="28"/>
                <w:szCs w:val="28"/>
              </w:rPr>
              <w:t>1</w:t>
            </w:r>
          </w:p>
        </w:tc>
        <w:tc>
          <w:tcPr>
            <w:tcW w:w="1368" w:type="dxa"/>
          </w:tcPr>
          <w:p w:rsidR="00EB3008" w:rsidRPr="00FC18EC" w:rsidRDefault="00EB3008" w:rsidP="00675A23">
            <w:pPr>
              <w:spacing w:after="0" w:line="240" w:lineRule="auto"/>
              <w:rPr>
                <w:rFonts w:ascii="Times New Roman" w:hAnsi="Times New Roman"/>
                <w:sz w:val="28"/>
                <w:szCs w:val="28"/>
              </w:rPr>
            </w:pPr>
            <w:r w:rsidRPr="00FC18EC">
              <w:rPr>
                <w:rFonts w:ascii="Times New Roman" w:hAnsi="Times New Roman"/>
                <w:sz w:val="28"/>
                <w:szCs w:val="28"/>
              </w:rPr>
              <w:t>3</w:t>
            </w:r>
          </w:p>
        </w:tc>
        <w:tc>
          <w:tcPr>
            <w:tcW w:w="1368" w:type="dxa"/>
          </w:tcPr>
          <w:p w:rsidR="00EB3008" w:rsidRPr="00FC18EC" w:rsidRDefault="00EB3008" w:rsidP="00675A23">
            <w:pPr>
              <w:spacing w:after="0" w:line="240" w:lineRule="auto"/>
              <w:rPr>
                <w:rFonts w:ascii="Times New Roman" w:hAnsi="Times New Roman"/>
                <w:sz w:val="28"/>
                <w:szCs w:val="28"/>
              </w:rPr>
            </w:pPr>
            <w:r w:rsidRPr="00FC18EC">
              <w:rPr>
                <w:rFonts w:ascii="Times New Roman" w:hAnsi="Times New Roman"/>
                <w:sz w:val="28"/>
                <w:szCs w:val="28"/>
              </w:rPr>
              <w:t>2</w:t>
            </w:r>
          </w:p>
        </w:tc>
      </w:tr>
    </w:tbl>
    <w:p w:rsidR="00EB3008" w:rsidRDefault="00EB3008" w:rsidP="00675A23">
      <w:pPr>
        <w:spacing w:after="0" w:line="240" w:lineRule="auto"/>
        <w:rPr>
          <w:rFonts w:ascii="Times New Roman" w:hAnsi="Times New Roman"/>
          <w:b/>
          <w:sz w:val="28"/>
          <w:szCs w:val="28"/>
        </w:rPr>
      </w:pPr>
      <w:r>
        <w:rPr>
          <w:rFonts w:ascii="Times New Roman" w:hAnsi="Times New Roman"/>
          <w:b/>
          <w:sz w:val="28"/>
          <w:szCs w:val="28"/>
          <w:lang w:val="de-DE"/>
        </w:rPr>
        <w:t xml:space="preserve">III. </w:t>
      </w:r>
      <w:r>
        <w:rPr>
          <w:rFonts w:ascii="Times New Roman" w:hAnsi="Times New Roman"/>
          <w:b/>
          <w:sz w:val="28"/>
          <w:szCs w:val="28"/>
        </w:rPr>
        <w:t>Грамматика и лексика</w:t>
      </w:r>
    </w:p>
    <w:p w:rsidR="00EB3008" w:rsidRPr="00CD572B" w:rsidRDefault="00EB3008" w:rsidP="00675A23">
      <w:pPr>
        <w:spacing w:after="0" w:line="240" w:lineRule="auto"/>
        <w:rPr>
          <w:rFonts w:ascii="Times New Roman" w:hAnsi="Times New Roman"/>
          <w:sz w:val="28"/>
          <w:szCs w:val="28"/>
          <w:lang w:val="de-DE"/>
        </w:rPr>
      </w:pPr>
      <w:r>
        <w:rPr>
          <w:rFonts w:ascii="Times New Roman" w:hAnsi="Times New Roman"/>
          <w:b/>
          <w:sz w:val="28"/>
          <w:szCs w:val="28"/>
        </w:rPr>
        <w:t>1.</w:t>
      </w:r>
      <w:r>
        <w:rPr>
          <w:rFonts w:ascii="Times New Roman" w:hAnsi="Times New Roman"/>
          <w:sz w:val="28"/>
          <w:szCs w:val="28"/>
          <w:lang w:val="de-DE"/>
        </w:rPr>
        <w:t xml:space="preserve">                        </w:t>
      </w:r>
    </w:p>
    <w:tbl>
      <w:tblPr>
        <w:tblW w:w="97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8325"/>
      </w:tblGrid>
      <w:tr w:rsidR="00EB3008" w:rsidRPr="00FC18EC" w:rsidTr="00605C8A">
        <w:trPr>
          <w:trHeight w:val="600"/>
        </w:trPr>
        <w:tc>
          <w:tcPr>
            <w:tcW w:w="1380" w:type="dxa"/>
          </w:tcPr>
          <w:p w:rsidR="00EB3008" w:rsidRPr="00FC18EC" w:rsidRDefault="00EB3008" w:rsidP="00675A23">
            <w:pPr>
              <w:spacing w:after="0" w:line="240" w:lineRule="auto"/>
              <w:ind w:left="51"/>
              <w:contextualSpacing/>
              <w:jc w:val="center"/>
              <w:rPr>
                <w:rFonts w:ascii="Times New Roman" w:hAnsi="Times New Roman"/>
                <w:b/>
                <w:sz w:val="28"/>
                <w:szCs w:val="28"/>
                <w:lang w:val="de-DE"/>
              </w:rPr>
            </w:pPr>
            <w:r w:rsidRPr="00FC18EC">
              <w:rPr>
                <w:rFonts w:ascii="Times New Roman" w:hAnsi="Times New Roman"/>
                <w:b/>
                <w:sz w:val="28"/>
                <w:szCs w:val="28"/>
                <w:lang w:val="de-DE"/>
              </w:rPr>
              <w:t>B1</w:t>
            </w:r>
          </w:p>
        </w:tc>
        <w:tc>
          <w:tcPr>
            <w:tcW w:w="8325" w:type="dxa"/>
          </w:tcPr>
          <w:p w:rsidR="00EB3008" w:rsidRPr="00FC18EC" w:rsidRDefault="00EB3008" w:rsidP="00675A23">
            <w:pPr>
              <w:spacing w:after="0" w:line="240" w:lineRule="auto"/>
              <w:contextualSpacing/>
              <w:rPr>
                <w:rFonts w:ascii="Times New Roman" w:hAnsi="Times New Roman"/>
                <w:sz w:val="28"/>
                <w:szCs w:val="28"/>
                <w:lang w:val="de-DE"/>
              </w:rPr>
            </w:pPr>
            <w:r w:rsidRPr="00FC18EC">
              <w:rPr>
                <w:rFonts w:ascii="Times New Roman" w:hAnsi="Times New Roman"/>
                <w:sz w:val="28"/>
                <w:szCs w:val="28"/>
                <w:lang w:val="de-DE"/>
              </w:rPr>
              <w:t xml:space="preserve">                            wäre</w:t>
            </w:r>
          </w:p>
        </w:tc>
      </w:tr>
      <w:tr w:rsidR="00EB3008" w:rsidRPr="00FC18EC" w:rsidTr="00605C8A">
        <w:trPr>
          <w:trHeight w:val="585"/>
        </w:trPr>
        <w:tc>
          <w:tcPr>
            <w:tcW w:w="1380" w:type="dxa"/>
          </w:tcPr>
          <w:p w:rsidR="00EB3008" w:rsidRPr="00FC18EC" w:rsidRDefault="00EB3008" w:rsidP="00675A23">
            <w:pPr>
              <w:spacing w:after="0" w:line="240" w:lineRule="auto"/>
              <w:ind w:left="51"/>
              <w:contextualSpacing/>
              <w:jc w:val="center"/>
              <w:rPr>
                <w:rFonts w:ascii="Times New Roman" w:hAnsi="Times New Roman"/>
                <w:b/>
                <w:sz w:val="28"/>
                <w:szCs w:val="28"/>
                <w:lang w:val="de-DE"/>
              </w:rPr>
            </w:pPr>
            <w:r w:rsidRPr="00FC18EC">
              <w:rPr>
                <w:rFonts w:ascii="Times New Roman" w:hAnsi="Times New Roman"/>
                <w:b/>
                <w:sz w:val="28"/>
                <w:szCs w:val="28"/>
                <w:lang w:val="de-DE"/>
              </w:rPr>
              <w:t>B2</w:t>
            </w:r>
          </w:p>
        </w:tc>
        <w:tc>
          <w:tcPr>
            <w:tcW w:w="8325" w:type="dxa"/>
          </w:tcPr>
          <w:p w:rsidR="00EB3008" w:rsidRPr="00FC18EC" w:rsidRDefault="00EB3008" w:rsidP="00675A23">
            <w:pPr>
              <w:spacing w:after="0" w:line="240" w:lineRule="auto"/>
              <w:contextualSpacing/>
              <w:rPr>
                <w:rFonts w:ascii="Times New Roman" w:hAnsi="Times New Roman"/>
                <w:sz w:val="28"/>
                <w:szCs w:val="28"/>
                <w:lang w:val="de-DE"/>
              </w:rPr>
            </w:pPr>
            <w:r w:rsidRPr="00FC18EC">
              <w:rPr>
                <w:rFonts w:ascii="Times New Roman" w:hAnsi="Times New Roman"/>
                <w:sz w:val="28"/>
                <w:szCs w:val="28"/>
                <w:lang w:val="de-DE"/>
              </w:rPr>
              <w:t xml:space="preserve">                             Geräten</w:t>
            </w:r>
          </w:p>
        </w:tc>
      </w:tr>
      <w:tr w:rsidR="00EB3008" w:rsidRPr="00FC18EC" w:rsidTr="00605C8A">
        <w:trPr>
          <w:trHeight w:val="495"/>
        </w:trPr>
        <w:tc>
          <w:tcPr>
            <w:tcW w:w="1380" w:type="dxa"/>
          </w:tcPr>
          <w:p w:rsidR="00EB3008" w:rsidRPr="00FC18EC" w:rsidRDefault="00EB3008" w:rsidP="00675A23">
            <w:pPr>
              <w:spacing w:after="0" w:line="240" w:lineRule="auto"/>
              <w:ind w:left="51"/>
              <w:contextualSpacing/>
              <w:jc w:val="center"/>
              <w:rPr>
                <w:rFonts w:ascii="Times New Roman" w:hAnsi="Times New Roman"/>
                <w:b/>
                <w:sz w:val="28"/>
                <w:szCs w:val="28"/>
                <w:lang w:val="de-DE"/>
              </w:rPr>
            </w:pPr>
            <w:r w:rsidRPr="00FC18EC">
              <w:rPr>
                <w:rFonts w:ascii="Times New Roman" w:hAnsi="Times New Roman"/>
                <w:b/>
                <w:sz w:val="28"/>
                <w:szCs w:val="28"/>
                <w:lang w:val="de-DE"/>
              </w:rPr>
              <w:t>B3</w:t>
            </w:r>
          </w:p>
        </w:tc>
        <w:tc>
          <w:tcPr>
            <w:tcW w:w="8325" w:type="dxa"/>
          </w:tcPr>
          <w:p w:rsidR="00EB3008" w:rsidRPr="00FC18EC" w:rsidRDefault="00EB3008" w:rsidP="00675A23">
            <w:pPr>
              <w:spacing w:after="0" w:line="240" w:lineRule="auto"/>
              <w:contextualSpacing/>
              <w:rPr>
                <w:rFonts w:ascii="Times New Roman" w:hAnsi="Times New Roman"/>
                <w:sz w:val="28"/>
                <w:szCs w:val="28"/>
                <w:lang w:val="de-DE"/>
              </w:rPr>
            </w:pPr>
            <w:r w:rsidRPr="00FC18EC">
              <w:rPr>
                <w:rFonts w:ascii="Times New Roman" w:hAnsi="Times New Roman"/>
                <w:sz w:val="28"/>
                <w:szCs w:val="28"/>
                <w:lang w:val="de-DE"/>
              </w:rPr>
              <w:t xml:space="preserve">                             misst</w:t>
            </w:r>
          </w:p>
        </w:tc>
      </w:tr>
      <w:tr w:rsidR="00EB3008" w:rsidRPr="00FC18EC" w:rsidTr="00605C8A">
        <w:trPr>
          <w:trHeight w:val="525"/>
        </w:trPr>
        <w:tc>
          <w:tcPr>
            <w:tcW w:w="1380" w:type="dxa"/>
          </w:tcPr>
          <w:p w:rsidR="00EB3008" w:rsidRPr="00FC18EC" w:rsidRDefault="00EB3008" w:rsidP="00675A23">
            <w:pPr>
              <w:spacing w:after="0" w:line="240" w:lineRule="auto"/>
              <w:ind w:left="51"/>
              <w:contextualSpacing/>
              <w:jc w:val="center"/>
              <w:rPr>
                <w:rFonts w:ascii="Times New Roman" w:hAnsi="Times New Roman"/>
                <w:b/>
                <w:sz w:val="28"/>
                <w:szCs w:val="28"/>
                <w:lang w:val="de-DE"/>
              </w:rPr>
            </w:pPr>
            <w:r w:rsidRPr="00FC18EC">
              <w:rPr>
                <w:rFonts w:ascii="Times New Roman" w:hAnsi="Times New Roman"/>
                <w:b/>
                <w:sz w:val="28"/>
                <w:szCs w:val="28"/>
                <w:lang w:val="de-DE"/>
              </w:rPr>
              <w:t>B4</w:t>
            </w:r>
          </w:p>
        </w:tc>
        <w:tc>
          <w:tcPr>
            <w:tcW w:w="8325" w:type="dxa"/>
          </w:tcPr>
          <w:p w:rsidR="00EB3008" w:rsidRPr="00FC18EC" w:rsidRDefault="00EB3008" w:rsidP="00675A23">
            <w:pPr>
              <w:spacing w:after="0" w:line="240" w:lineRule="auto"/>
              <w:contextualSpacing/>
              <w:rPr>
                <w:rFonts w:ascii="Times New Roman" w:hAnsi="Times New Roman"/>
                <w:sz w:val="28"/>
                <w:szCs w:val="28"/>
                <w:lang w:val="de-DE"/>
              </w:rPr>
            </w:pPr>
            <w:r w:rsidRPr="00FC18EC">
              <w:rPr>
                <w:rFonts w:ascii="Times New Roman" w:hAnsi="Times New Roman"/>
                <w:sz w:val="28"/>
                <w:szCs w:val="28"/>
                <w:lang w:val="de-DE"/>
              </w:rPr>
              <w:t xml:space="preserve">                             Wetterballons</w:t>
            </w:r>
          </w:p>
        </w:tc>
      </w:tr>
      <w:tr w:rsidR="00EB3008" w:rsidRPr="00FC18EC" w:rsidTr="00605C8A">
        <w:trPr>
          <w:trHeight w:val="465"/>
        </w:trPr>
        <w:tc>
          <w:tcPr>
            <w:tcW w:w="1380" w:type="dxa"/>
          </w:tcPr>
          <w:p w:rsidR="00EB3008" w:rsidRPr="00FC18EC" w:rsidRDefault="00EB3008" w:rsidP="00675A23">
            <w:pPr>
              <w:spacing w:after="0" w:line="240" w:lineRule="auto"/>
              <w:ind w:left="51"/>
              <w:contextualSpacing/>
              <w:jc w:val="center"/>
              <w:rPr>
                <w:rFonts w:ascii="Times New Roman" w:hAnsi="Times New Roman"/>
                <w:b/>
                <w:sz w:val="28"/>
                <w:szCs w:val="28"/>
                <w:lang w:val="de-DE"/>
              </w:rPr>
            </w:pPr>
            <w:r w:rsidRPr="00FC18EC">
              <w:rPr>
                <w:rFonts w:ascii="Times New Roman" w:hAnsi="Times New Roman"/>
                <w:b/>
                <w:sz w:val="28"/>
                <w:szCs w:val="28"/>
                <w:lang w:val="de-DE"/>
              </w:rPr>
              <w:t>B5</w:t>
            </w:r>
          </w:p>
        </w:tc>
        <w:tc>
          <w:tcPr>
            <w:tcW w:w="8325" w:type="dxa"/>
          </w:tcPr>
          <w:p w:rsidR="00EB3008" w:rsidRPr="00FC18EC" w:rsidRDefault="00EB3008" w:rsidP="00675A23">
            <w:pPr>
              <w:spacing w:after="0" w:line="240" w:lineRule="auto"/>
              <w:contextualSpacing/>
              <w:rPr>
                <w:rFonts w:ascii="Times New Roman" w:hAnsi="Times New Roman"/>
                <w:sz w:val="28"/>
                <w:szCs w:val="28"/>
                <w:lang w:val="de-DE"/>
              </w:rPr>
            </w:pPr>
            <w:r w:rsidRPr="00FC18EC">
              <w:rPr>
                <w:rFonts w:ascii="Times New Roman" w:hAnsi="Times New Roman"/>
                <w:sz w:val="28"/>
                <w:szCs w:val="28"/>
                <w:lang w:val="de-DE"/>
              </w:rPr>
              <w:t xml:space="preserve">                              Computern</w:t>
            </w:r>
          </w:p>
        </w:tc>
      </w:tr>
      <w:tr w:rsidR="00EB3008" w:rsidRPr="00FC18EC" w:rsidTr="00605C8A">
        <w:trPr>
          <w:trHeight w:val="465"/>
        </w:trPr>
        <w:tc>
          <w:tcPr>
            <w:tcW w:w="1380" w:type="dxa"/>
          </w:tcPr>
          <w:p w:rsidR="00EB3008" w:rsidRPr="00FC18EC" w:rsidRDefault="00EB3008" w:rsidP="00675A23">
            <w:pPr>
              <w:spacing w:after="0" w:line="240" w:lineRule="auto"/>
              <w:ind w:left="51"/>
              <w:contextualSpacing/>
              <w:jc w:val="center"/>
              <w:rPr>
                <w:rFonts w:ascii="Times New Roman" w:hAnsi="Times New Roman"/>
                <w:b/>
                <w:sz w:val="28"/>
                <w:szCs w:val="28"/>
                <w:lang w:val="de-DE"/>
              </w:rPr>
            </w:pPr>
            <w:r w:rsidRPr="00FC18EC">
              <w:rPr>
                <w:rFonts w:ascii="Times New Roman" w:hAnsi="Times New Roman"/>
                <w:b/>
                <w:sz w:val="28"/>
                <w:szCs w:val="28"/>
                <w:lang w:val="de-DE"/>
              </w:rPr>
              <w:t>B6</w:t>
            </w:r>
          </w:p>
        </w:tc>
        <w:tc>
          <w:tcPr>
            <w:tcW w:w="8325" w:type="dxa"/>
          </w:tcPr>
          <w:p w:rsidR="00EB3008" w:rsidRPr="00FC18EC" w:rsidRDefault="00EB3008" w:rsidP="00675A23">
            <w:pPr>
              <w:spacing w:after="0" w:line="240" w:lineRule="auto"/>
              <w:contextualSpacing/>
              <w:rPr>
                <w:rFonts w:ascii="Times New Roman" w:hAnsi="Times New Roman"/>
                <w:sz w:val="28"/>
                <w:szCs w:val="28"/>
                <w:lang w:val="de-DE"/>
              </w:rPr>
            </w:pPr>
            <w:r w:rsidRPr="00FC18EC">
              <w:rPr>
                <w:rFonts w:ascii="Times New Roman" w:hAnsi="Times New Roman"/>
                <w:sz w:val="28"/>
                <w:szCs w:val="28"/>
                <w:lang w:val="de-DE"/>
              </w:rPr>
              <w:t xml:space="preserve">                              überträgt </w:t>
            </w:r>
          </w:p>
        </w:tc>
      </w:tr>
    </w:tbl>
    <w:p w:rsidR="00EB3008" w:rsidRPr="007F252E" w:rsidRDefault="00EB3008" w:rsidP="00675A23">
      <w:pPr>
        <w:spacing w:after="0" w:line="240" w:lineRule="auto"/>
        <w:rPr>
          <w:rFonts w:ascii="Times New Roman" w:hAnsi="Times New Roman"/>
          <w:b/>
          <w:sz w:val="28"/>
          <w:szCs w:val="28"/>
          <w:lang w:val="de-DE"/>
        </w:rPr>
      </w:pPr>
      <w:r>
        <w:rPr>
          <w:rFonts w:ascii="Times New Roman" w:hAnsi="Times New Roman"/>
          <w:b/>
          <w:sz w:val="28"/>
          <w:szCs w:val="28"/>
          <w:lang w:val="de-D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7"/>
        <w:gridCol w:w="1387"/>
        <w:gridCol w:w="1387"/>
        <w:gridCol w:w="1387"/>
        <w:gridCol w:w="1388"/>
        <w:gridCol w:w="1388"/>
        <w:gridCol w:w="1388"/>
      </w:tblGrid>
      <w:tr w:rsidR="00EB3008" w:rsidRPr="00FC18EC" w:rsidTr="00FC18EC">
        <w:tc>
          <w:tcPr>
            <w:tcW w:w="138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B7</w:t>
            </w:r>
          </w:p>
        </w:tc>
        <w:tc>
          <w:tcPr>
            <w:tcW w:w="138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B8</w:t>
            </w:r>
          </w:p>
        </w:tc>
        <w:tc>
          <w:tcPr>
            <w:tcW w:w="138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B9</w:t>
            </w:r>
          </w:p>
        </w:tc>
        <w:tc>
          <w:tcPr>
            <w:tcW w:w="1387"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B10</w:t>
            </w:r>
          </w:p>
        </w:tc>
        <w:tc>
          <w:tcPr>
            <w:tcW w:w="1388"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B11</w:t>
            </w:r>
          </w:p>
        </w:tc>
        <w:tc>
          <w:tcPr>
            <w:tcW w:w="1388"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B12</w:t>
            </w:r>
          </w:p>
        </w:tc>
        <w:tc>
          <w:tcPr>
            <w:tcW w:w="1388" w:type="dxa"/>
          </w:tcPr>
          <w:p w:rsidR="00EB3008" w:rsidRPr="00FC18EC" w:rsidRDefault="00EB3008" w:rsidP="00675A23">
            <w:pPr>
              <w:spacing w:after="0" w:line="240" w:lineRule="auto"/>
              <w:rPr>
                <w:rFonts w:ascii="Times New Roman" w:hAnsi="Times New Roman"/>
                <w:b/>
                <w:sz w:val="28"/>
                <w:szCs w:val="28"/>
                <w:lang w:val="de-DE"/>
              </w:rPr>
            </w:pPr>
            <w:r w:rsidRPr="00FC18EC">
              <w:rPr>
                <w:rFonts w:ascii="Times New Roman" w:hAnsi="Times New Roman"/>
                <w:b/>
                <w:sz w:val="28"/>
                <w:szCs w:val="28"/>
                <w:lang w:val="de-DE"/>
              </w:rPr>
              <w:t>B13</w:t>
            </w:r>
          </w:p>
        </w:tc>
      </w:tr>
      <w:tr w:rsidR="00EB3008" w:rsidRPr="00FC18EC" w:rsidTr="00FC18EC">
        <w:tc>
          <w:tcPr>
            <w:tcW w:w="1387"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2</w:t>
            </w:r>
          </w:p>
        </w:tc>
        <w:tc>
          <w:tcPr>
            <w:tcW w:w="1387"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3</w:t>
            </w:r>
          </w:p>
        </w:tc>
        <w:tc>
          <w:tcPr>
            <w:tcW w:w="1387"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1</w:t>
            </w:r>
          </w:p>
        </w:tc>
        <w:tc>
          <w:tcPr>
            <w:tcW w:w="1387"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2</w:t>
            </w:r>
          </w:p>
        </w:tc>
        <w:tc>
          <w:tcPr>
            <w:tcW w:w="1388"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4</w:t>
            </w:r>
          </w:p>
        </w:tc>
        <w:tc>
          <w:tcPr>
            <w:tcW w:w="1388"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2</w:t>
            </w:r>
          </w:p>
        </w:tc>
        <w:tc>
          <w:tcPr>
            <w:tcW w:w="1388" w:type="dxa"/>
          </w:tcPr>
          <w:p w:rsidR="00EB3008" w:rsidRPr="00FC18EC" w:rsidRDefault="00EB3008" w:rsidP="00675A23">
            <w:pPr>
              <w:spacing w:after="0" w:line="240" w:lineRule="auto"/>
              <w:rPr>
                <w:rFonts w:ascii="Times New Roman" w:hAnsi="Times New Roman"/>
                <w:sz w:val="28"/>
                <w:szCs w:val="28"/>
                <w:lang w:val="de-DE"/>
              </w:rPr>
            </w:pPr>
            <w:r w:rsidRPr="00FC18EC">
              <w:rPr>
                <w:rFonts w:ascii="Times New Roman" w:hAnsi="Times New Roman"/>
                <w:sz w:val="28"/>
                <w:szCs w:val="28"/>
                <w:lang w:val="de-DE"/>
              </w:rPr>
              <w:t>1</w:t>
            </w:r>
          </w:p>
        </w:tc>
      </w:tr>
    </w:tbl>
    <w:p w:rsidR="00EB3008" w:rsidRPr="007F252E" w:rsidRDefault="00EB3008" w:rsidP="00675A23">
      <w:pPr>
        <w:spacing w:after="0" w:line="240" w:lineRule="auto"/>
        <w:rPr>
          <w:rFonts w:ascii="Times New Roman" w:hAnsi="Times New Roman"/>
          <w:b/>
          <w:sz w:val="28"/>
          <w:szCs w:val="28"/>
          <w:lang w:val="de-DE"/>
        </w:rPr>
      </w:pPr>
      <w:r>
        <w:rPr>
          <w:rFonts w:ascii="Times New Roman" w:hAnsi="Times New Roman"/>
          <w:b/>
          <w:sz w:val="28"/>
          <w:szCs w:val="28"/>
          <w:lang w:val="de-DE"/>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7125"/>
      </w:tblGrid>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alten</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r w:rsidRPr="00FC18EC">
              <w:rPr>
                <w:rFonts w:ascii="Times New Roman" w:hAnsi="Times New Roman"/>
                <w:sz w:val="28"/>
                <w:szCs w:val="28"/>
                <w:lang w:val="en-US"/>
              </w:rPr>
              <w:t>Triers</w:t>
            </w:r>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hie</w:t>
            </w:r>
            <w:proofErr w:type="spellEnd"/>
            <w:r w:rsidRPr="00FC18EC">
              <w:rPr>
                <w:rFonts w:ascii="Times New Roman" w:hAnsi="Times New Roman"/>
                <w:sz w:val="28"/>
                <w:szCs w:val="28"/>
                <w:lang w:val="en-US"/>
              </w:rPr>
              <w:t>β</w:t>
            </w:r>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königliches</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nannte</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Namen</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sa</w:t>
            </w:r>
            <w:proofErr w:type="spellEnd"/>
            <w:r w:rsidRPr="00FC18EC">
              <w:rPr>
                <w:rFonts w:ascii="Times New Roman" w:hAnsi="Times New Roman"/>
                <w:sz w:val="28"/>
                <w:szCs w:val="28"/>
                <w:lang w:val="en-US"/>
              </w:rPr>
              <w:t>β</w:t>
            </w:r>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dem</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Städtchen</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lagen</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rPr>
            </w:pPr>
            <w:proofErr w:type="spellStart"/>
            <w:r w:rsidRPr="00FC18EC">
              <w:rPr>
                <w:rFonts w:ascii="Times New Roman" w:hAnsi="Times New Roman"/>
                <w:sz w:val="28"/>
                <w:szCs w:val="28"/>
                <w:lang w:val="en-US"/>
              </w:rPr>
              <w:t>getrennt</w:t>
            </w:r>
            <w:proofErr w:type="spellEnd"/>
            <w:r w:rsidRPr="00FC18EC">
              <w:rPr>
                <w:rFonts w:ascii="Times New Roman" w:hAnsi="Times New Roman"/>
                <w:sz w:val="28"/>
                <w:szCs w:val="28"/>
                <w:lang w:val="en-US"/>
              </w:rPr>
              <w:t xml:space="preserve"> </w:t>
            </w:r>
            <w:proofErr w:type="spellStart"/>
            <w:r w:rsidRPr="00FC18EC">
              <w:rPr>
                <w:rFonts w:ascii="Times New Roman" w:hAnsi="Times New Roman"/>
                <w:sz w:val="28"/>
                <w:szCs w:val="28"/>
                <w:lang w:val="en-US"/>
              </w:rPr>
              <w:t>wurden</w:t>
            </w:r>
            <w:proofErr w:type="spellEnd"/>
            <w:r w:rsidRPr="00FC18EC">
              <w:rPr>
                <w:rFonts w:ascii="Times New Roman" w:hAnsi="Times New Roman"/>
                <w:sz w:val="28"/>
                <w:szCs w:val="28"/>
                <w:lang w:val="en-US"/>
              </w:rPr>
              <w:t xml:space="preserve"> / </w:t>
            </w:r>
            <w:proofErr w:type="spellStart"/>
            <w:r w:rsidRPr="00FC18EC">
              <w:rPr>
                <w:rFonts w:ascii="Times New Roman" w:hAnsi="Times New Roman"/>
                <w:sz w:val="28"/>
                <w:szCs w:val="28"/>
                <w:lang w:val="en-US"/>
              </w:rPr>
              <w:t>getrennt</w:t>
            </w:r>
            <w:proofErr w:type="spellEnd"/>
            <w:r w:rsidRPr="00FC18EC">
              <w:rPr>
                <w:rFonts w:ascii="Times New Roman" w:hAnsi="Times New Roman"/>
                <w:sz w:val="28"/>
                <w:szCs w:val="28"/>
                <w:lang w:val="en-US"/>
              </w:rPr>
              <w:t xml:space="preserve"> </w:t>
            </w:r>
            <w:proofErr w:type="spellStart"/>
            <w:r w:rsidRPr="00FC18EC">
              <w:rPr>
                <w:rFonts w:ascii="Times New Roman" w:hAnsi="Times New Roman"/>
                <w:sz w:val="28"/>
                <w:szCs w:val="28"/>
                <w:lang w:val="en-US"/>
              </w:rPr>
              <w:t>waren</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nannte</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einem</w:t>
            </w:r>
            <w:proofErr w:type="spellEnd"/>
            <w:r w:rsidRPr="00FC18EC">
              <w:rPr>
                <w:rFonts w:ascii="Times New Roman" w:hAnsi="Times New Roman"/>
                <w:sz w:val="28"/>
                <w:szCs w:val="28"/>
                <w:lang w:val="en-US"/>
              </w:rPr>
              <w:t xml:space="preserve"> </w:t>
            </w:r>
            <w:proofErr w:type="spellStart"/>
            <w:r w:rsidRPr="00FC18EC">
              <w:rPr>
                <w:rFonts w:ascii="Times New Roman" w:hAnsi="Times New Roman"/>
                <w:sz w:val="28"/>
                <w:szCs w:val="28"/>
                <w:lang w:val="en-US"/>
              </w:rPr>
              <w:t>Namen</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zweier</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verbrannten</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wurde</w:t>
            </w:r>
            <w:proofErr w:type="spellEnd"/>
            <w:r w:rsidRPr="00FC18EC">
              <w:rPr>
                <w:rFonts w:ascii="Times New Roman" w:hAnsi="Times New Roman"/>
                <w:sz w:val="28"/>
                <w:szCs w:val="28"/>
                <w:lang w:val="en-US"/>
              </w:rPr>
              <w:t xml:space="preserve"> … </w:t>
            </w:r>
            <w:proofErr w:type="spellStart"/>
            <w:r w:rsidRPr="00FC18EC">
              <w:rPr>
                <w:rFonts w:ascii="Times New Roman" w:hAnsi="Times New Roman"/>
                <w:sz w:val="28"/>
                <w:szCs w:val="28"/>
                <w:lang w:val="en-US"/>
              </w:rPr>
              <w:t>verbrannt</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zwang</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sah</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günstige</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r w:rsidRPr="00FC18EC">
              <w:rPr>
                <w:rFonts w:ascii="Times New Roman" w:hAnsi="Times New Roman"/>
                <w:sz w:val="28"/>
                <w:szCs w:val="28"/>
                <w:lang w:val="en-US"/>
              </w:rPr>
              <w:t xml:space="preserve">den </w:t>
            </w:r>
            <w:proofErr w:type="spellStart"/>
            <w:r w:rsidRPr="00FC18EC">
              <w:rPr>
                <w:rFonts w:ascii="Times New Roman" w:hAnsi="Times New Roman"/>
                <w:sz w:val="28"/>
                <w:szCs w:val="28"/>
                <w:lang w:val="en-US"/>
              </w:rPr>
              <w:t>Einwohnern</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umgab</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lang w:val="en-US"/>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r w:rsidRPr="00FC18EC">
              <w:rPr>
                <w:rFonts w:ascii="Times New Roman" w:hAnsi="Times New Roman"/>
                <w:sz w:val="28"/>
                <w:szCs w:val="28"/>
                <w:lang w:val="en-US"/>
              </w:rPr>
              <w:t xml:space="preserve">die </w:t>
            </w:r>
            <w:proofErr w:type="spellStart"/>
            <w:r w:rsidRPr="00FC18EC">
              <w:rPr>
                <w:rFonts w:ascii="Times New Roman" w:hAnsi="Times New Roman"/>
                <w:sz w:val="28"/>
                <w:szCs w:val="28"/>
                <w:lang w:val="en-US"/>
              </w:rPr>
              <w:t>Stadt</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r w:rsidRPr="00FC18EC">
              <w:rPr>
                <w:rFonts w:ascii="Times New Roman" w:hAnsi="Times New Roman"/>
                <w:sz w:val="28"/>
                <w:szCs w:val="28"/>
                <w:lang w:val="en-US"/>
              </w:rPr>
              <w:t xml:space="preserve">den </w:t>
            </w:r>
            <w:proofErr w:type="spellStart"/>
            <w:r w:rsidRPr="00FC18EC">
              <w:rPr>
                <w:rFonts w:ascii="Times New Roman" w:hAnsi="Times New Roman"/>
                <w:sz w:val="28"/>
                <w:szCs w:val="28"/>
                <w:lang w:val="en-US"/>
              </w:rPr>
              <w:t>Römern</w:t>
            </w:r>
            <w:proofErr w:type="spellEnd"/>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einen</w:t>
            </w:r>
            <w:proofErr w:type="spellEnd"/>
            <w:r w:rsidRPr="00FC18EC">
              <w:rPr>
                <w:rFonts w:ascii="Times New Roman" w:hAnsi="Times New Roman"/>
                <w:sz w:val="28"/>
                <w:szCs w:val="28"/>
                <w:lang w:val="en-US"/>
              </w:rPr>
              <w:t xml:space="preserve"> Krieg</w:t>
            </w:r>
          </w:p>
        </w:tc>
      </w:tr>
      <w:tr w:rsidR="00EB3008" w:rsidRPr="00FC18EC" w:rsidTr="00605C8A">
        <w:tc>
          <w:tcPr>
            <w:tcW w:w="2161" w:type="dxa"/>
          </w:tcPr>
          <w:p w:rsidR="00EB3008" w:rsidRPr="00FC18EC" w:rsidRDefault="00EB3008" w:rsidP="00675A23">
            <w:pPr>
              <w:pStyle w:val="a3"/>
              <w:numPr>
                <w:ilvl w:val="0"/>
                <w:numId w:val="18"/>
              </w:numPr>
              <w:spacing w:after="0" w:line="240" w:lineRule="auto"/>
              <w:jc w:val="both"/>
              <w:rPr>
                <w:rFonts w:ascii="Times New Roman" w:hAnsi="Times New Roman"/>
                <w:b/>
                <w:sz w:val="28"/>
                <w:szCs w:val="28"/>
              </w:rPr>
            </w:pPr>
          </w:p>
        </w:tc>
        <w:tc>
          <w:tcPr>
            <w:tcW w:w="7125" w:type="dxa"/>
          </w:tcPr>
          <w:p w:rsidR="00EB3008" w:rsidRPr="00BD387A" w:rsidRDefault="00EB3008" w:rsidP="00675A23">
            <w:pPr>
              <w:spacing w:after="0" w:line="240" w:lineRule="auto"/>
              <w:jc w:val="both"/>
              <w:rPr>
                <w:rFonts w:ascii="Times New Roman" w:hAnsi="Times New Roman"/>
                <w:sz w:val="28"/>
                <w:szCs w:val="28"/>
                <w:lang w:val="en-US"/>
              </w:rPr>
            </w:pPr>
            <w:proofErr w:type="spellStart"/>
            <w:r w:rsidRPr="00FC18EC">
              <w:rPr>
                <w:rFonts w:ascii="Times New Roman" w:hAnsi="Times New Roman"/>
                <w:sz w:val="28"/>
                <w:szCs w:val="28"/>
                <w:lang w:val="en-US"/>
              </w:rPr>
              <w:t>nannte</w:t>
            </w:r>
            <w:proofErr w:type="spellEnd"/>
          </w:p>
        </w:tc>
      </w:tr>
    </w:tbl>
    <w:p w:rsidR="00EB3008" w:rsidRPr="00BD387A" w:rsidRDefault="00EB3008" w:rsidP="00294C3B">
      <w:pPr>
        <w:spacing w:after="0" w:line="240" w:lineRule="auto"/>
        <w:rPr>
          <w:rFonts w:ascii="Times New Roman" w:hAnsi="Times New Roman"/>
          <w:b/>
          <w:sz w:val="28"/>
          <w:szCs w:val="28"/>
        </w:rPr>
      </w:pPr>
    </w:p>
    <w:sectPr w:rsidR="00EB3008" w:rsidRPr="00BD387A" w:rsidSect="00590948">
      <w:headerReference w:type="default" r:id="rId8"/>
      <w:pgSz w:w="11906" w:h="16838"/>
      <w:pgMar w:top="426" w:right="56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E3" w:rsidRDefault="000847E3" w:rsidP="00B7493D">
      <w:pPr>
        <w:spacing w:after="0" w:line="240" w:lineRule="auto"/>
      </w:pPr>
      <w:r>
        <w:separator/>
      </w:r>
    </w:p>
  </w:endnote>
  <w:endnote w:type="continuationSeparator" w:id="0">
    <w:p w:rsidR="000847E3" w:rsidRDefault="000847E3" w:rsidP="00B7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E3" w:rsidRDefault="000847E3" w:rsidP="00B7493D">
      <w:pPr>
        <w:spacing w:after="0" w:line="240" w:lineRule="auto"/>
      </w:pPr>
      <w:r>
        <w:separator/>
      </w:r>
    </w:p>
  </w:footnote>
  <w:footnote w:type="continuationSeparator" w:id="0">
    <w:p w:rsidR="000847E3" w:rsidRDefault="000847E3" w:rsidP="00B7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93D" w:rsidRDefault="00B7493D" w:rsidP="00B7493D">
    <w:pPr>
      <w:spacing w:after="0" w:line="240" w:lineRule="auto"/>
      <w:jc w:val="both"/>
      <w:rPr>
        <w:rFonts w:ascii="Times New Roman" w:hAnsi="Times New Roman"/>
        <w:sz w:val="24"/>
        <w:szCs w:val="24"/>
      </w:rPr>
    </w:pPr>
    <w:r>
      <w:rPr>
        <w:rFonts w:ascii="Times New Roman" w:hAnsi="Times New Roman"/>
        <w:sz w:val="24"/>
        <w:szCs w:val="24"/>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B7493D" w:rsidRDefault="00B7493D" w:rsidP="00B7493D">
    <w:pPr>
      <w:spacing w:after="0" w:line="240" w:lineRule="auto"/>
      <w:jc w:val="both"/>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D23"/>
    <w:multiLevelType w:val="hybridMultilevel"/>
    <w:tmpl w:val="1ADCB4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133BEE"/>
    <w:multiLevelType w:val="hybridMultilevel"/>
    <w:tmpl w:val="9DBCC6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05248C"/>
    <w:multiLevelType w:val="hybridMultilevel"/>
    <w:tmpl w:val="AAD662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8D7DC0"/>
    <w:multiLevelType w:val="hybridMultilevel"/>
    <w:tmpl w:val="1E6C8B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6015DD5"/>
    <w:multiLevelType w:val="hybridMultilevel"/>
    <w:tmpl w:val="F9749D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7B5FE2"/>
    <w:multiLevelType w:val="hybridMultilevel"/>
    <w:tmpl w:val="542CA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9A3A86"/>
    <w:multiLevelType w:val="hybridMultilevel"/>
    <w:tmpl w:val="1E6C8B04"/>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7">
    <w:nsid w:val="2DFA0185"/>
    <w:multiLevelType w:val="hybridMultilevel"/>
    <w:tmpl w:val="E37237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EB1251"/>
    <w:multiLevelType w:val="hybridMultilevel"/>
    <w:tmpl w:val="E1E81B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B181763"/>
    <w:multiLevelType w:val="hybridMultilevel"/>
    <w:tmpl w:val="C2887E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BA12375"/>
    <w:multiLevelType w:val="hybridMultilevel"/>
    <w:tmpl w:val="DF9052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B02D2B"/>
    <w:multiLevelType w:val="hybridMultilevel"/>
    <w:tmpl w:val="FDAA2A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3C3620"/>
    <w:multiLevelType w:val="hybridMultilevel"/>
    <w:tmpl w:val="74566958"/>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72196B54"/>
    <w:multiLevelType w:val="hybridMultilevel"/>
    <w:tmpl w:val="76867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60F5DE1"/>
    <w:multiLevelType w:val="hybridMultilevel"/>
    <w:tmpl w:val="A5008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4019D7"/>
    <w:multiLevelType w:val="hybridMultilevel"/>
    <w:tmpl w:val="1DBE80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DBB52D0"/>
    <w:multiLevelType w:val="hybridMultilevel"/>
    <w:tmpl w:val="8ADA5256"/>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nsid w:val="7F832575"/>
    <w:multiLevelType w:val="hybridMultilevel"/>
    <w:tmpl w:val="668446EE"/>
    <w:lvl w:ilvl="0" w:tplc="04190011">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10"/>
  </w:num>
  <w:num w:numId="2">
    <w:abstractNumId w:val="2"/>
  </w:num>
  <w:num w:numId="3">
    <w:abstractNumId w:val="11"/>
  </w:num>
  <w:num w:numId="4">
    <w:abstractNumId w:val="16"/>
  </w:num>
  <w:num w:numId="5">
    <w:abstractNumId w:val="17"/>
  </w:num>
  <w:num w:numId="6">
    <w:abstractNumId w:val="0"/>
  </w:num>
  <w:num w:numId="7">
    <w:abstractNumId w:val="7"/>
  </w:num>
  <w:num w:numId="8">
    <w:abstractNumId w:val="14"/>
  </w:num>
  <w:num w:numId="9">
    <w:abstractNumId w:val="5"/>
  </w:num>
  <w:num w:numId="10">
    <w:abstractNumId w:val="12"/>
  </w:num>
  <w:num w:numId="11">
    <w:abstractNumId w:val="9"/>
  </w:num>
  <w:num w:numId="12">
    <w:abstractNumId w:val="15"/>
  </w:num>
  <w:num w:numId="13">
    <w:abstractNumId w:val="13"/>
  </w:num>
  <w:num w:numId="14">
    <w:abstractNumId w:val="4"/>
  </w:num>
  <w:num w:numId="15">
    <w:abstractNumId w:val="1"/>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612"/>
    <w:rsid w:val="00005D7C"/>
    <w:rsid w:val="000216B0"/>
    <w:rsid w:val="00026528"/>
    <w:rsid w:val="000335B5"/>
    <w:rsid w:val="000847E3"/>
    <w:rsid w:val="000926AA"/>
    <w:rsid w:val="00096C92"/>
    <w:rsid w:val="000A0D44"/>
    <w:rsid w:val="000B1037"/>
    <w:rsid w:val="000D3BFB"/>
    <w:rsid w:val="001072B6"/>
    <w:rsid w:val="00131EAC"/>
    <w:rsid w:val="00135215"/>
    <w:rsid w:val="0018430D"/>
    <w:rsid w:val="001B3B8B"/>
    <w:rsid w:val="001C7530"/>
    <w:rsid w:val="001E0398"/>
    <w:rsid w:val="00217EE3"/>
    <w:rsid w:val="00245550"/>
    <w:rsid w:val="0026041B"/>
    <w:rsid w:val="00280D34"/>
    <w:rsid w:val="00294C3B"/>
    <w:rsid w:val="00295A69"/>
    <w:rsid w:val="00331A55"/>
    <w:rsid w:val="00333435"/>
    <w:rsid w:val="00346ED5"/>
    <w:rsid w:val="00354F5F"/>
    <w:rsid w:val="00357E85"/>
    <w:rsid w:val="003902F6"/>
    <w:rsid w:val="004E60F4"/>
    <w:rsid w:val="00505AD8"/>
    <w:rsid w:val="00590948"/>
    <w:rsid w:val="005A4F09"/>
    <w:rsid w:val="005A7905"/>
    <w:rsid w:val="005A7B45"/>
    <w:rsid w:val="00600314"/>
    <w:rsid w:val="00605C8A"/>
    <w:rsid w:val="006476ED"/>
    <w:rsid w:val="006547F6"/>
    <w:rsid w:val="00654EFA"/>
    <w:rsid w:val="006561B9"/>
    <w:rsid w:val="0066502D"/>
    <w:rsid w:val="00675A23"/>
    <w:rsid w:val="006D3B3B"/>
    <w:rsid w:val="0075128B"/>
    <w:rsid w:val="007635FE"/>
    <w:rsid w:val="00785B7A"/>
    <w:rsid w:val="007F252E"/>
    <w:rsid w:val="007F3AE7"/>
    <w:rsid w:val="00805A01"/>
    <w:rsid w:val="008B14C5"/>
    <w:rsid w:val="008E1814"/>
    <w:rsid w:val="008E1B95"/>
    <w:rsid w:val="008F0F7D"/>
    <w:rsid w:val="008F6C93"/>
    <w:rsid w:val="0090214E"/>
    <w:rsid w:val="00911618"/>
    <w:rsid w:val="0098697A"/>
    <w:rsid w:val="009A7C96"/>
    <w:rsid w:val="009D0395"/>
    <w:rsid w:val="00A170C4"/>
    <w:rsid w:val="00A17C69"/>
    <w:rsid w:val="00A20612"/>
    <w:rsid w:val="00AB56D9"/>
    <w:rsid w:val="00AB7A45"/>
    <w:rsid w:val="00AF5D69"/>
    <w:rsid w:val="00B10332"/>
    <w:rsid w:val="00B43412"/>
    <w:rsid w:val="00B55698"/>
    <w:rsid w:val="00B563CE"/>
    <w:rsid w:val="00B56FE2"/>
    <w:rsid w:val="00B66A75"/>
    <w:rsid w:val="00B7493D"/>
    <w:rsid w:val="00B76496"/>
    <w:rsid w:val="00B96DD0"/>
    <w:rsid w:val="00BD387A"/>
    <w:rsid w:val="00C15F55"/>
    <w:rsid w:val="00C20133"/>
    <w:rsid w:val="00C23584"/>
    <w:rsid w:val="00C45FCC"/>
    <w:rsid w:val="00C46A5B"/>
    <w:rsid w:val="00C47C19"/>
    <w:rsid w:val="00C6290E"/>
    <w:rsid w:val="00C760A4"/>
    <w:rsid w:val="00C8221C"/>
    <w:rsid w:val="00CA7BCA"/>
    <w:rsid w:val="00CB0BAA"/>
    <w:rsid w:val="00CC3F73"/>
    <w:rsid w:val="00CD3BA6"/>
    <w:rsid w:val="00CD572B"/>
    <w:rsid w:val="00CF53E1"/>
    <w:rsid w:val="00D00651"/>
    <w:rsid w:val="00D04022"/>
    <w:rsid w:val="00D132DE"/>
    <w:rsid w:val="00D1511A"/>
    <w:rsid w:val="00D340B6"/>
    <w:rsid w:val="00D3417E"/>
    <w:rsid w:val="00D547E0"/>
    <w:rsid w:val="00D779C6"/>
    <w:rsid w:val="00D873C3"/>
    <w:rsid w:val="00D95A25"/>
    <w:rsid w:val="00DA3B6F"/>
    <w:rsid w:val="00DC4DDC"/>
    <w:rsid w:val="00E129B5"/>
    <w:rsid w:val="00E467F5"/>
    <w:rsid w:val="00E535A9"/>
    <w:rsid w:val="00E7683D"/>
    <w:rsid w:val="00EB0246"/>
    <w:rsid w:val="00EB3008"/>
    <w:rsid w:val="00F2353B"/>
    <w:rsid w:val="00F54283"/>
    <w:rsid w:val="00F552FA"/>
    <w:rsid w:val="00F675B4"/>
    <w:rsid w:val="00FC18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880CE8-852E-463E-B4C3-5E83291F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3B6F"/>
    <w:pPr>
      <w:ind w:left="720"/>
      <w:contextualSpacing/>
    </w:pPr>
  </w:style>
  <w:style w:type="table" w:styleId="a4">
    <w:name w:val="Table Grid"/>
    <w:basedOn w:val="a1"/>
    <w:uiPriority w:val="99"/>
    <w:rsid w:val="00C6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7493D"/>
    <w:pPr>
      <w:tabs>
        <w:tab w:val="center" w:pos="4677"/>
        <w:tab w:val="right" w:pos="9355"/>
      </w:tabs>
    </w:pPr>
  </w:style>
  <w:style w:type="character" w:customStyle="1" w:styleId="a6">
    <w:name w:val="Верхний колонтитул Знак"/>
    <w:link w:val="a5"/>
    <w:uiPriority w:val="99"/>
    <w:rsid w:val="00B7493D"/>
    <w:rPr>
      <w:lang w:eastAsia="en-US"/>
    </w:rPr>
  </w:style>
  <w:style w:type="paragraph" w:styleId="a7">
    <w:name w:val="footer"/>
    <w:basedOn w:val="a"/>
    <w:link w:val="a8"/>
    <w:uiPriority w:val="99"/>
    <w:unhideWhenUsed/>
    <w:rsid w:val="00B7493D"/>
    <w:pPr>
      <w:tabs>
        <w:tab w:val="center" w:pos="4677"/>
        <w:tab w:val="right" w:pos="9355"/>
      </w:tabs>
    </w:pPr>
  </w:style>
  <w:style w:type="character" w:customStyle="1" w:styleId="a8">
    <w:name w:val="Нижний колонтитул Знак"/>
    <w:link w:val="a7"/>
    <w:uiPriority w:val="99"/>
    <w:rsid w:val="00B749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E992-5497-497F-9802-C2A79F46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3</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МОУ «СОШ№51»</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никс</cp:lastModifiedBy>
  <cp:revision>48</cp:revision>
  <dcterms:created xsi:type="dcterms:W3CDTF">2012-10-12T07:55:00Z</dcterms:created>
  <dcterms:modified xsi:type="dcterms:W3CDTF">2017-01-25T08:47:00Z</dcterms:modified>
</cp:coreProperties>
</file>