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7"/>
        <w:gridCol w:w="7533"/>
      </w:tblGrid>
      <w:tr w:rsidR="00185526" w:rsidTr="00185526">
        <w:trPr>
          <w:cantSplit/>
          <w:trHeight w:val="729"/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26" w:rsidRDefault="00185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6" w:rsidRDefault="00185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  <w:p w:rsidR="00185526" w:rsidRDefault="00185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ошибки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опечатки в заданиях, изменение критериев)</w:t>
            </w:r>
          </w:p>
        </w:tc>
      </w:tr>
      <w:tr w:rsidR="00185526" w:rsidTr="00185526">
        <w:trPr>
          <w:jc w:val="center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526" w:rsidRDefault="00185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526" w:rsidRDefault="00185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название рассказа «Ночь исцеления»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Б.Екимова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 заданиях «Исцеление»);</w:t>
            </w:r>
          </w:p>
          <w:p w:rsidR="00185526" w:rsidRDefault="00185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10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рассказ Набокова «Знаки и символы» не соответствует уровню восприятия школьников, где главной является проблема: что подарить на день рождения молодому человеку с неизлечимо больным рассудком.</w:t>
            </w:r>
          </w:p>
          <w:p w:rsidR="00185526" w:rsidRDefault="00185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Критерии оценок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7-8 класс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 10 баллов расписаны по критериям – смысловая цельность, речевая связность, оригинальность, точность и выразительность речи.</w:t>
            </w:r>
          </w:p>
          <w:p w:rsidR="00185526" w:rsidRDefault="001855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9-11 класс</w:t>
            </w:r>
            <w:r>
              <w:rPr>
                <w:rFonts w:ascii="Times New Roman" w:hAnsi="Times New Roman"/>
                <w:sz w:val="24"/>
                <w:szCs w:val="24"/>
              </w:rPr>
              <w:t>: №1 30 баллов разбиты на критерии: 10- смысловое понимание, 10- конкретные наблюдения, сделанные по тексту, 10- последовательность раскрытия смысла.</w:t>
            </w:r>
          </w:p>
        </w:tc>
      </w:tr>
    </w:tbl>
    <w:p w:rsidR="00185526" w:rsidRDefault="00185526" w:rsidP="00A10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10826" w:rsidRPr="00BA7F00" w:rsidRDefault="00A10826" w:rsidP="00A10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eastAsia="ru-RU"/>
        </w:rPr>
      </w:pPr>
      <w:r w:rsidRPr="003D478A">
        <w:rPr>
          <w:rFonts w:ascii="Times New Roman" w:hAnsi="Times New Roman"/>
          <w:b/>
          <w:sz w:val="28"/>
          <w:szCs w:val="28"/>
        </w:rPr>
        <w:t>Критерии оценивания работы</w:t>
      </w:r>
    </w:p>
    <w:p w:rsidR="00A10826" w:rsidRDefault="00A10826" w:rsidP="00A10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0826" w:rsidRPr="00BA7F00" w:rsidRDefault="00A10826" w:rsidP="00A10826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Pr="00BA7F00">
        <w:rPr>
          <w:rFonts w:ascii="Times New Roman" w:hAnsi="Times New Roman"/>
          <w:b/>
          <w:sz w:val="28"/>
          <w:szCs w:val="28"/>
        </w:rPr>
        <w:t>Аналитическое задание</w:t>
      </w:r>
    </w:p>
    <w:p w:rsidR="00A10826" w:rsidRDefault="00A10826" w:rsidP="00A1082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10826" w:rsidRPr="00785ADC" w:rsidRDefault="00A10826" w:rsidP="002D12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Критерии оценки аналитического задания распространяются как на работы,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анализируется прозаическое произведение, так и на работы, посвященные анализу поэзии.</w:t>
      </w:r>
    </w:p>
    <w:p w:rsidR="00A10826" w:rsidRPr="00785ADC" w:rsidRDefault="00A10826" w:rsidP="002D12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С целью снижения субъективности при оценивании работ предлагается ориентироваться на ту шкалу оценок, которая прилагается к каждому критерию.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 xml:space="preserve">соответствует привычной для российского учителя </w:t>
      </w:r>
      <w:proofErr w:type="spellStart"/>
      <w:r w:rsidRPr="00785ADC">
        <w:rPr>
          <w:rFonts w:ascii="Times New Roman" w:hAnsi="Times New Roman" w:cs="Times New Roman"/>
          <w:b/>
          <w:bCs/>
          <w:sz w:val="28"/>
          <w:szCs w:val="28"/>
        </w:rPr>
        <w:t>четырехбалльной</w:t>
      </w:r>
      <w:proofErr w:type="spellEnd"/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системе</w:t>
      </w:r>
      <w:r w:rsidRPr="00785ADC">
        <w:rPr>
          <w:rFonts w:ascii="Times New Roman" w:hAnsi="Times New Roman" w:cs="Times New Roman"/>
          <w:sz w:val="28"/>
          <w:szCs w:val="28"/>
        </w:rPr>
        <w:t>: первая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оценка – условная «двойка», вторая – условная «тройка», третья – условная «четверка»,</w:t>
      </w:r>
      <w:r>
        <w:rPr>
          <w:rFonts w:ascii="Times New Roman" w:hAnsi="Times New Roman" w:cs="Times New Roman"/>
          <w:sz w:val="28"/>
          <w:szCs w:val="28"/>
        </w:rPr>
        <w:t xml:space="preserve"> четвер</w:t>
      </w:r>
      <w:r w:rsidRPr="00785ADC">
        <w:rPr>
          <w:rFonts w:ascii="Times New Roman" w:hAnsi="Times New Roman" w:cs="Times New Roman"/>
          <w:sz w:val="28"/>
          <w:szCs w:val="28"/>
        </w:rPr>
        <w:t>тая – условная «пятерка». Баллы, находящиеся между оценками, соответствуют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условным «плюсам» и «минусам» в традиционной школьной системе.</w:t>
      </w:r>
    </w:p>
    <w:p w:rsidR="00A10826" w:rsidRPr="00785ADC" w:rsidRDefault="00A10826" w:rsidP="002D12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  <w:u w:val="single"/>
        </w:rPr>
        <w:t>Пример использования шкалы.</w:t>
      </w:r>
      <w:r w:rsidRPr="00785ADC">
        <w:rPr>
          <w:rFonts w:ascii="Times New Roman" w:hAnsi="Times New Roman" w:cs="Times New Roman"/>
          <w:sz w:val="28"/>
          <w:szCs w:val="28"/>
        </w:rPr>
        <w:t xml:space="preserve"> При оценивании работы по первому критерию ученик в целом понимает текст, толкует его адекватно, делает верные наблюдения, но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смыслов упускает, не все яркие моменты подчеркивает. Работа по этому критерию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целом выглядит как «четверка с минусом». В системе оценок по критерию «четверке»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85ADC">
        <w:rPr>
          <w:rFonts w:ascii="Times New Roman" w:hAnsi="Times New Roman" w:cs="Times New Roman"/>
          <w:sz w:val="28"/>
          <w:szCs w:val="28"/>
        </w:rPr>
        <w:t xml:space="preserve">0 баллов, «тройке»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85ADC">
        <w:rPr>
          <w:rFonts w:ascii="Times New Roman" w:hAnsi="Times New Roman" w:cs="Times New Roman"/>
          <w:sz w:val="28"/>
          <w:szCs w:val="28"/>
        </w:rPr>
        <w:t xml:space="preserve"> баллов. Соответственно, оценка выбирается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 xml:space="preserve">проверяющим по шкале </w:t>
      </w:r>
      <w:r>
        <w:rPr>
          <w:rFonts w:ascii="Times New Roman" w:hAnsi="Times New Roman" w:cs="Times New Roman"/>
          <w:sz w:val="28"/>
          <w:szCs w:val="28"/>
        </w:rPr>
        <w:t>«в районе» 30</w:t>
      </w:r>
      <w:r w:rsidRPr="00785ADC">
        <w:rPr>
          <w:rFonts w:ascii="Times New Roman" w:hAnsi="Times New Roman" w:cs="Times New Roman"/>
          <w:sz w:val="28"/>
          <w:szCs w:val="28"/>
        </w:rPr>
        <w:t xml:space="preserve"> баллов. Такое «сужение» зоны выбора и введение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пограничных оценок-«зарубок», ориентированных на привычную модель оценивания,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поможет избежать излишних расхождений в таком субъективном процессе, как</w:t>
      </w:r>
    </w:p>
    <w:p w:rsidR="00A10826" w:rsidRPr="00785ADC" w:rsidRDefault="00A10826" w:rsidP="002D1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оценивание письменных текстов.</w:t>
      </w:r>
    </w:p>
    <w:p w:rsidR="00A10826" w:rsidRPr="00785ADC" w:rsidRDefault="00A10826" w:rsidP="002D12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Оценка за работу выставляется сначала в виде последовательности цифр – оценок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каждому критерию (ученик должен видеть, сколько баллов по каждому критерию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набрал), а затем в виде итоговой суммы баллов. Это позволит на этапе показа работ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апелляции сфокусироваться на обсуждении реальных плюсов и минусов работы.</w:t>
      </w:r>
    </w:p>
    <w:p w:rsidR="00F31976" w:rsidRDefault="00F31976" w:rsidP="00F31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Критерии</w:t>
      </w:r>
    </w:p>
    <w:p w:rsidR="00F31976" w:rsidRPr="00785ADC" w:rsidRDefault="00F31976" w:rsidP="00F31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lastRenderedPageBreak/>
        <w:t>1. Понимание произведения как «сл</w:t>
      </w:r>
      <w:r w:rsidR="004454E0">
        <w:rPr>
          <w:rFonts w:ascii="Times New Roman" w:hAnsi="Times New Roman" w:cs="Times New Roman"/>
          <w:sz w:val="28"/>
          <w:szCs w:val="28"/>
        </w:rPr>
        <w:t>ожно построенного смысла» (Ю.М. </w:t>
      </w:r>
      <w:r w:rsidRPr="00785ADC">
        <w:rPr>
          <w:rFonts w:ascii="Times New Roman" w:hAnsi="Times New Roman" w:cs="Times New Roman"/>
          <w:sz w:val="28"/>
          <w:szCs w:val="28"/>
        </w:rPr>
        <w:t>Лотман),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последовательное и адекватное раскрытие этого смысла в динамике, в «лабиринте сцеплений», через конкретные наблюдения, сделанные по тексту.</w:t>
      </w:r>
    </w:p>
    <w:p w:rsidR="00F31976" w:rsidRDefault="00F31976" w:rsidP="00F31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30 баллов. Шкала оценок: 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0 –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0 – 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p w:rsidR="00F31976" w:rsidRPr="00785ADC" w:rsidRDefault="00F31976" w:rsidP="00F31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1976" w:rsidRPr="00785ADC" w:rsidRDefault="00F31976" w:rsidP="00F31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2. Композиционная стройность работы и её стилистическая однородность. Точность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формулировок, уместность цитат и отсылок к тексту.</w:t>
      </w:r>
    </w:p>
    <w:p w:rsidR="00F31976" w:rsidRDefault="00F31976" w:rsidP="00F31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 </w:t>
      </w: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баллов. Шкала оценок: </w:t>
      </w:r>
      <w:r>
        <w:rPr>
          <w:rFonts w:ascii="Times New Roman" w:hAnsi="Times New Roman" w:cs="Times New Roman"/>
          <w:b/>
          <w:bCs/>
          <w:sz w:val="28"/>
          <w:szCs w:val="28"/>
        </w:rPr>
        <w:t>0 – 5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15</w:t>
      </w:r>
    </w:p>
    <w:p w:rsidR="00F31976" w:rsidRPr="00785ADC" w:rsidRDefault="00F31976" w:rsidP="00F31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1976" w:rsidRPr="00785ADC" w:rsidRDefault="00F31976" w:rsidP="00F31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3. Владение теоретико-литературным понятийным аппаратом и умение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термины корректно, точно и только в тех случаях, когда это необходимо, без искусственного усложнения текста работы.</w:t>
      </w:r>
    </w:p>
    <w:p w:rsidR="00F31976" w:rsidRPr="00785ADC" w:rsidRDefault="00F31976" w:rsidP="00F31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Максимально 5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баллов. Шкала оценок: 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10</w:t>
      </w:r>
    </w:p>
    <w:p w:rsidR="00F31976" w:rsidRDefault="00F31976" w:rsidP="00F31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Историко-культурная эрудиция, отсутствие фактических ошибок, уместность использования фонового материала из области культуры и литературы</w:t>
      </w:r>
    </w:p>
    <w:p w:rsidR="00F31976" w:rsidRPr="00785ADC" w:rsidRDefault="00F31976" w:rsidP="00F31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Максимально 5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баллов. Шкала оценок: 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10</w:t>
      </w:r>
    </w:p>
    <w:p w:rsidR="00F31976" w:rsidRDefault="00F31976" w:rsidP="00F31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976" w:rsidRPr="00785ADC" w:rsidRDefault="00F31976" w:rsidP="00F31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85ADC">
        <w:rPr>
          <w:rFonts w:ascii="Times New Roman" w:hAnsi="Times New Roman" w:cs="Times New Roman"/>
          <w:sz w:val="28"/>
          <w:szCs w:val="28"/>
        </w:rPr>
        <w:t>Общая языковая и речевая грамотность (отсутствие языковых, речевых, грамматических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 xml:space="preserve">ошибок). </w:t>
      </w:r>
      <w:r w:rsidRPr="00281587">
        <w:rPr>
          <w:rFonts w:ascii="Times New Roman" w:hAnsi="Times New Roman" w:cs="Times New Roman"/>
          <w:sz w:val="28"/>
          <w:szCs w:val="28"/>
          <w:u w:val="single"/>
        </w:rPr>
        <w:t>Примечание 1</w:t>
      </w:r>
      <w:r w:rsidRPr="00785ADC">
        <w:rPr>
          <w:rFonts w:ascii="Times New Roman" w:hAnsi="Times New Roman" w:cs="Times New Roman"/>
          <w:sz w:val="28"/>
          <w:szCs w:val="28"/>
        </w:rPr>
        <w:t>: сплошная проверка работы по привычным школьным критериям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 xml:space="preserve">грамотности с полным подсчетом ошибок не предусматривается. </w:t>
      </w:r>
      <w:r w:rsidRPr="00281587">
        <w:rPr>
          <w:rFonts w:ascii="Times New Roman" w:hAnsi="Times New Roman" w:cs="Times New Roman"/>
          <w:sz w:val="28"/>
          <w:szCs w:val="28"/>
          <w:u w:val="single"/>
        </w:rPr>
        <w:t>Примечание 2</w:t>
      </w:r>
      <w:r w:rsidRPr="00785ADC">
        <w:rPr>
          <w:rFonts w:ascii="Times New Roman" w:hAnsi="Times New Roman" w:cs="Times New Roman"/>
          <w:sz w:val="28"/>
          <w:szCs w:val="28"/>
        </w:rPr>
        <w:t>: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наличии в работе речевых, грамматических, а также орфографических и пунктуационных</w:t>
      </w:r>
    </w:p>
    <w:p w:rsidR="00F31976" w:rsidRPr="00785ADC" w:rsidRDefault="00F31976" w:rsidP="00F31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ADC">
        <w:rPr>
          <w:rFonts w:ascii="Times New Roman" w:hAnsi="Times New Roman" w:cs="Times New Roman"/>
          <w:sz w:val="28"/>
          <w:szCs w:val="28"/>
        </w:rPr>
        <w:t>ошибок, затрудняющих чтение и понимание текста, обращающих на себя внимание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отвлекающих от чтения (в среднем более трех ошибок на страницу текста), работа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5ADC">
        <w:rPr>
          <w:rFonts w:ascii="Times New Roman" w:hAnsi="Times New Roman" w:cs="Times New Roman"/>
          <w:sz w:val="28"/>
          <w:szCs w:val="28"/>
        </w:rPr>
        <w:t>этому критерию получает ноль баллов.</w:t>
      </w:r>
    </w:p>
    <w:p w:rsidR="00F31976" w:rsidRDefault="00F31976" w:rsidP="00F31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Максимально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баллов. Шкала оценок: 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85ADC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:rsidR="00F31976" w:rsidRDefault="00F31976" w:rsidP="00F31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976" w:rsidRPr="00281587" w:rsidRDefault="00F31976" w:rsidP="00F31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Итого: максимальный балл – 70</w:t>
      </w:r>
    </w:p>
    <w:p w:rsidR="00F31976" w:rsidRDefault="00F31976" w:rsidP="00F319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31976" w:rsidRPr="00281587" w:rsidRDefault="00F31976" w:rsidP="00F31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1587">
        <w:rPr>
          <w:rFonts w:ascii="Times New Roman" w:hAnsi="Times New Roman" w:cs="Times New Roman"/>
          <w:b/>
          <w:bCs/>
          <w:sz w:val="28"/>
          <w:szCs w:val="28"/>
        </w:rPr>
        <w:t>N.B. Направления для анализа, предложенные школьникам, носят</w:t>
      </w:r>
    </w:p>
    <w:p w:rsidR="00F31976" w:rsidRDefault="00F31976" w:rsidP="00F31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1587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рекомендательный характер; их назначение – лишь в том, чтобы </w:t>
      </w: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281587">
        <w:rPr>
          <w:rFonts w:ascii="Times New Roman" w:hAnsi="Times New Roman" w:cs="Times New Roman"/>
          <w:b/>
          <w:bCs/>
          <w:sz w:val="28"/>
          <w:szCs w:val="28"/>
        </w:rPr>
        <w:t>аправить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1587">
        <w:rPr>
          <w:rFonts w:ascii="Times New Roman" w:hAnsi="Times New Roman" w:cs="Times New Roman"/>
          <w:b/>
          <w:bCs/>
          <w:sz w:val="28"/>
          <w:szCs w:val="28"/>
        </w:rPr>
        <w:t>внимание на существенные особенности проблематики и поэтики текста. Если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1587">
        <w:rPr>
          <w:rFonts w:ascii="Times New Roman" w:hAnsi="Times New Roman" w:cs="Times New Roman"/>
          <w:b/>
          <w:bCs/>
          <w:sz w:val="28"/>
          <w:szCs w:val="28"/>
        </w:rPr>
        <w:t>ученик выбрал собственный путь анализа – он имел на это право, и оценивать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1587">
        <w:rPr>
          <w:rFonts w:ascii="Times New Roman" w:hAnsi="Times New Roman" w:cs="Times New Roman"/>
          <w:b/>
          <w:bCs/>
          <w:sz w:val="28"/>
          <w:szCs w:val="28"/>
        </w:rPr>
        <w:t>надо работу в целом, а не наличие в ней исключительно размышлений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1587">
        <w:rPr>
          <w:rFonts w:ascii="Times New Roman" w:hAnsi="Times New Roman" w:cs="Times New Roman"/>
          <w:b/>
          <w:bCs/>
          <w:sz w:val="28"/>
          <w:szCs w:val="28"/>
        </w:rPr>
        <w:t>предложенным направлениям.</w:t>
      </w:r>
    </w:p>
    <w:p w:rsidR="00F31976" w:rsidRDefault="00F31976" w:rsidP="002D12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31976" w:rsidRDefault="00F31976" w:rsidP="00F31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Творческое задание</w:t>
      </w:r>
    </w:p>
    <w:p w:rsidR="00F31976" w:rsidRDefault="00F31976" w:rsidP="00F31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1976" w:rsidRPr="00CC632D" w:rsidRDefault="00F31976" w:rsidP="00F31976">
      <w:pPr>
        <w:pStyle w:val="Default"/>
        <w:spacing w:after="164"/>
        <w:rPr>
          <w:sz w:val="28"/>
          <w:szCs w:val="28"/>
        </w:rPr>
      </w:pPr>
      <w:r>
        <w:rPr>
          <w:sz w:val="28"/>
          <w:szCs w:val="28"/>
        </w:rPr>
        <w:t>1.</w:t>
      </w:r>
      <w:r w:rsidRPr="00CC632D">
        <w:rPr>
          <w:sz w:val="28"/>
          <w:szCs w:val="28"/>
        </w:rPr>
        <w:t>Стихо</w:t>
      </w:r>
      <w:r>
        <w:rPr>
          <w:sz w:val="28"/>
          <w:szCs w:val="28"/>
        </w:rPr>
        <w:t>творение посвящено Владимиру Высоцкому</w:t>
      </w:r>
      <w:r w:rsidR="00EB42A2">
        <w:rPr>
          <w:sz w:val="28"/>
          <w:szCs w:val="28"/>
        </w:rPr>
        <w:t>.</w:t>
      </w:r>
      <w:r w:rsidRPr="00CC632D">
        <w:rPr>
          <w:sz w:val="28"/>
          <w:szCs w:val="28"/>
        </w:rPr>
        <w:t xml:space="preserve"> </w:t>
      </w:r>
    </w:p>
    <w:p w:rsidR="00F31976" w:rsidRDefault="00F31976" w:rsidP="00F31976">
      <w:pPr>
        <w:pStyle w:val="Default"/>
        <w:spacing w:after="164"/>
        <w:rPr>
          <w:b/>
          <w:sz w:val="28"/>
          <w:szCs w:val="28"/>
        </w:rPr>
      </w:pPr>
      <w:r w:rsidRPr="00CC632D">
        <w:rPr>
          <w:b/>
          <w:sz w:val="28"/>
          <w:szCs w:val="28"/>
        </w:rPr>
        <w:t>Неправильный ответ или отсутствие ответа на вопрос – 0 баллов. Правильный ответ –</w:t>
      </w:r>
      <w:r>
        <w:rPr>
          <w:b/>
          <w:sz w:val="28"/>
          <w:szCs w:val="28"/>
        </w:rPr>
        <w:t xml:space="preserve"> 5</w:t>
      </w:r>
      <w:r w:rsidRPr="00CC632D">
        <w:rPr>
          <w:b/>
          <w:sz w:val="28"/>
          <w:szCs w:val="28"/>
        </w:rPr>
        <w:t xml:space="preserve"> ба</w:t>
      </w:r>
      <w:r>
        <w:rPr>
          <w:b/>
          <w:sz w:val="28"/>
          <w:szCs w:val="28"/>
        </w:rPr>
        <w:t>ллов</w:t>
      </w:r>
      <w:r w:rsidRPr="00CC632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Максимальный балл – 5.</w:t>
      </w:r>
    </w:p>
    <w:p w:rsidR="00F31976" w:rsidRDefault="00F31976" w:rsidP="00F31976">
      <w:pPr>
        <w:pStyle w:val="Default"/>
        <w:spacing w:after="164"/>
        <w:rPr>
          <w:sz w:val="28"/>
          <w:szCs w:val="28"/>
        </w:rPr>
      </w:pPr>
      <w:r w:rsidRPr="00CC632D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 </w:t>
      </w:r>
      <w:r w:rsidRPr="00CC632D">
        <w:rPr>
          <w:sz w:val="28"/>
          <w:szCs w:val="28"/>
        </w:rPr>
        <w:t>Примерные варианты комментариев</w:t>
      </w:r>
      <w:r>
        <w:rPr>
          <w:sz w:val="28"/>
          <w:szCs w:val="28"/>
        </w:rPr>
        <w:t>:</w:t>
      </w:r>
    </w:p>
    <w:p w:rsidR="00F31976" w:rsidRDefault="00F31976" w:rsidP="00F31976">
      <w:pPr>
        <w:pStyle w:val="Default"/>
        <w:spacing w:after="164"/>
        <w:jc w:val="both"/>
        <w:rPr>
          <w:sz w:val="28"/>
          <w:szCs w:val="28"/>
          <w:shd w:val="clear" w:color="auto" w:fill="FFFFFF"/>
        </w:rPr>
      </w:pPr>
      <w:r w:rsidRPr="00F31976">
        <w:rPr>
          <w:sz w:val="28"/>
          <w:szCs w:val="28"/>
          <w:shd w:val="clear" w:color="auto" w:fill="FFFFFF"/>
        </w:rPr>
        <w:lastRenderedPageBreak/>
        <w:t>Гамлет</w:t>
      </w:r>
      <w:r>
        <w:rPr>
          <w:b/>
          <w:sz w:val="28"/>
          <w:szCs w:val="28"/>
          <w:shd w:val="clear" w:color="auto" w:fill="FFFFFF"/>
        </w:rPr>
        <w:t xml:space="preserve"> – </w:t>
      </w:r>
      <w:r w:rsidRPr="00F31976">
        <w:rPr>
          <w:sz w:val="28"/>
          <w:szCs w:val="28"/>
          <w:shd w:val="clear" w:color="auto" w:fill="FFFFFF"/>
        </w:rPr>
        <w:t>персонаж трагедии Уильяма Шекспира</w:t>
      </w:r>
      <w:r>
        <w:rPr>
          <w:sz w:val="28"/>
          <w:szCs w:val="28"/>
          <w:shd w:val="clear" w:color="auto" w:fill="FFFFFF"/>
        </w:rPr>
        <w:t>; роль Владимира Высоцкого в спектакле Театра на Таганке.</w:t>
      </w:r>
    </w:p>
    <w:p w:rsidR="00F31976" w:rsidRDefault="00F31976" w:rsidP="00F31976">
      <w:pPr>
        <w:pStyle w:val="Default"/>
        <w:spacing w:after="164"/>
        <w:jc w:val="both"/>
        <w:rPr>
          <w:sz w:val="28"/>
          <w:szCs w:val="28"/>
          <w:shd w:val="clear" w:color="auto" w:fill="FBFBFB"/>
        </w:rPr>
      </w:pPr>
      <w:r w:rsidRPr="00F31976">
        <w:rPr>
          <w:sz w:val="28"/>
          <w:szCs w:val="28"/>
          <w:shd w:val="clear" w:color="auto" w:fill="FFFFFF"/>
        </w:rPr>
        <w:t>Хорал</w:t>
      </w:r>
      <w:r>
        <w:rPr>
          <w:b/>
          <w:sz w:val="28"/>
          <w:szCs w:val="28"/>
          <w:shd w:val="clear" w:color="auto" w:fill="FFFFFF"/>
        </w:rPr>
        <w:t xml:space="preserve"> </w:t>
      </w:r>
      <w:r w:rsidR="00EB42A2">
        <w:rPr>
          <w:b/>
          <w:sz w:val="28"/>
          <w:szCs w:val="28"/>
          <w:shd w:val="clear" w:color="auto" w:fill="FFFFFF"/>
        </w:rPr>
        <w:t>–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BFBFB"/>
        </w:rPr>
        <w:t>ц</w:t>
      </w:r>
      <w:r w:rsidRPr="00F31976">
        <w:rPr>
          <w:sz w:val="28"/>
          <w:szCs w:val="28"/>
          <w:shd w:val="clear" w:color="auto" w:fill="FBFBFB"/>
        </w:rPr>
        <w:t>ерковное хоровое песнопение</w:t>
      </w:r>
      <w:r>
        <w:rPr>
          <w:sz w:val="28"/>
          <w:szCs w:val="28"/>
          <w:shd w:val="clear" w:color="auto" w:fill="FBFBFB"/>
        </w:rPr>
        <w:t>.</w:t>
      </w:r>
    </w:p>
    <w:p w:rsidR="00F31976" w:rsidRDefault="00F31976" w:rsidP="00F31976">
      <w:pPr>
        <w:pStyle w:val="Default"/>
        <w:spacing w:after="164"/>
        <w:jc w:val="both"/>
        <w:rPr>
          <w:sz w:val="28"/>
          <w:szCs w:val="28"/>
          <w:shd w:val="clear" w:color="auto" w:fill="FFFFFF"/>
        </w:rPr>
      </w:pPr>
      <w:r w:rsidRPr="00F31976">
        <w:rPr>
          <w:sz w:val="28"/>
          <w:szCs w:val="28"/>
          <w:shd w:val="clear" w:color="auto" w:fill="FFFFFF"/>
        </w:rPr>
        <w:t>Привередливые кони</w:t>
      </w:r>
      <w:r>
        <w:rPr>
          <w:b/>
          <w:sz w:val="28"/>
          <w:szCs w:val="28"/>
          <w:shd w:val="clear" w:color="auto" w:fill="FFFFFF"/>
        </w:rPr>
        <w:t xml:space="preserve"> – </w:t>
      </w:r>
      <w:r w:rsidRPr="00F31976">
        <w:rPr>
          <w:sz w:val="28"/>
          <w:szCs w:val="28"/>
          <w:shd w:val="clear" w:color="auto" w:fill="FFFFFF"/>
        </w:rPr>
        <w:t>отсылка к одной из самых известных песен Высоцкого «Кони привередливые»</w:t>
      </w:r>
      <w:r>
        <w:rPr>
          <w:sz w:val="28"/>
          <w:szCs w:val="28"/>
          <w:shd w:val="clear" w:color="auto" w:fill="FFFFFF"/>
        </w:rPr>
        <w:t>.</w:t>
      </w:r>
    </w:p>
    <w:p w:rsidR="00F31976" w:rsidRDefault="00F31976" w:rsidP="00F31976">
      <w:pPr>
        <w:pStyle w:val="Default"/>
        <w:spacing w:after="16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Олимпийская столица – Москва </w:t>
      </w:r>
      <w:r w:rsidR="000003E3">
        <w:rPr>
          <w:sz w:val="28"/>
          <w:szCs w:val="28"/>
          <w:shd w:val="clear" w:color="auto" w:fill="FFFFFF"/>
        </w:rPr>
        <w:t xml:space="preserve">1980 года, года проведения </w:t>
      </w:r>
      <w:r w:rsidR="000003E3">
        <w:rPr>
          <w:sz w:val="28"/>
          <w:szCs w:val="28"/>
          <w:shd w:val="clear" w:color="auto" w:fill="FFFFFF"/>
          <w:lang w:val="en-US"/>
        </w:rPr>
        <w:t>XXII</w:t>
      </w:r>
      <w:r w:rsidR="000003E3" w:rsidRPr="000003E3">
        <w:rPr>
          <w:sz w:val="28"/>
          <w:szCs w:val="28"/>
          <w:shd w:val="clear" w:color="auto" w:fill="FFFFFF"/>
        </w:rPr>
        <w:t xml:space="preserve"> </w:t>
      </w:r>
      <w:r w:rsidR="000003E3">
        <w:rPr>
          <w:sz w:val="28"/>
          <w:szCs w:val="28"/>
          <w:shd w:val="clear" w:color="auto" w:fill="FFFFFF"/>
        </w:rPr>
        <w:t>Летних Олимпийских игр, года смерти Высоцкого.</w:t>
      </w:r>
    </w:p>
    <w:p w:rsidR="000003E3" w:rsidRPr="000003E3" w:rsidRDefault="000003E3" w:rsidP="00F31976">
      <w:pPr>
        <w:pStyle w:val="Default"/>
        <w:spacing w:after="164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Орфей 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> </w:t>
      </w:r>
      <w:r w:rsidRPr="000003E3">
        <w:rPr>
          <w:color w:val="auto"/>
          <w:sz w:val="28"/>
          <w:szCs w:val="28"/>
          <w:shd w:val="clear" w:color="auto" w:fill="FFFFFF"/>
        </w:rPr>
        <w:t>—  в древнегреческой мифологии легендарный певец и музыкант, имя которого олицетворяет силу искусства</w:t>
      </w:r>
      <w:r>
        <w:rPr>
          <w:color w:val="auto"/>
          <w:sz w:val="28"/>
          <w:szCs w:val="28"/>
          <w:shd w:val="clear" w:color="auto" w:fill="FFFFFF"/>
        </w:rPr>
        <w:t>.</w:t>
      </w:r>
    </w:p>
    <w:p w:rsidR="00F31976" w:rsidRDefault="00F31976" w:rsidP="00F31976">
      <w:pPr>
        <w:pStyle w:val="Default"/>
        <w:spacing w:after="164"/>
        <w:jc w:val="both"/>
        <w:rPr>
          <w:b/>
          <w:sz w:val="28"/>
          <w:szCs w:val="28"/>
          <w:shd w:val="clear" w:color="auto" w:fill="FFFFFF"/>
        </w:rPr>
      </w:pPr>
      <w:r w:rsidRPr="00132639">
        <w:rPr>
          <w:b/>
          <w:sz w:val="28"/>
          <w:szCs w:val="28"/>
          <w:shd w:val="clear" w:color="auto" w:fill="FFFFFF"/>
        </w:rPr>
        <w:t>За каждый правильный комментарий</w:t>
      </w:r>
      <w:r w:rsidR="00EB42A2">
        <w:rPr>
          <w:b/>
          <w:sz w:val="28"/>
          <w:szCs w:val="28"/>
          <w:shd w:val="clear" w:color="auto" w:fill="FFFFFF"/>
        </w:rPr>
        <w:t xml:space="preserve"> </w:t>
      </w:r>
      <w:r w:rsidRPr="00132639">
        <w:rPr>
          <w:b/>
          <w:sz w:val="28"/>
          <w:szCs w:val="28"/>
          <w:shd w:val="clear" w:color="auto" w:fill="FFFFFF"/>
        </w:rPr>
        <w:t xml:space="preserve"> – 3 балла. Максимальный балл – 15.</w:t>
      </w:r>
    </w:p>
    <w:p w:rsidR="00F31976" w:rsidRDefault="000003E3" w:rsidP="00F31976">
      <w:pPr>
        <w:pStyle w:val="Default"/>
        <w:jc w:val="both"/>
        <w:rPr>
          <w:b/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>Примечания</w:t>
      </w:r>
      <w:r w:rsidR="00F31976">
        <w:rPr>
          <w:b/>
          <w:i/>
          <w:sz w:val="28"/>
          <w:szCs w:val="28"/>
          <w:shd w:val="clear" w:color="auto" w:fill="FFFFFF"/>
        </w:rPr>
        <w:t>:</w:t>
      </w:r>
      <w:r w:rsidR="00F31976" w:rsidRPr="001910AA">
        <w:rPr>
          <w:b/>
          <w:i/>
          <w:sz w:val="28"/>
          <w:szCs w:val="28"/>
          <w:shd w:val="clear" w:color="auto" w:fill="FFFFFF"/>
        </w:rPr>
        <w:t xml:space="preserve">  </w:t>
      </w:r>
    </w:p>
    <w:p w:rsidR="00F31976" w:rsidRDefault="000003E3" w:rsidP="00F31976">
      <w:pPr>
        <w:pStyle w:val="Default"/>
        <w:jc w:val="both"/>
        <w:rPr>
          <w:b/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>1.</w:t>
      </w:r>
      <w:r w:rsidR="00EB42A2">
        <w:rPr>
          <w:b/>
          <w:i/>
          <w:sz w:val="28"/>
          <w:szCs w:val="28"/>
          <w:shd w:val="clear" w:color="auto" w:fill="FFFFFF"/>
        </w:rPr>
        <w:t> </w:t>
      </w:r>
      <w:r w:rsidR="00F31976" w:rsidRPr="001910AA">
        <w:rPr>
          <w:b/>
          <w:i/>
          <w:sz w:val="28"/>
          <w:szCs w:val="28"/>
          <w:shd w:val="clear" w:color="auto" w:fill="FFFFFF"/>
        </w:rPr>
        <w:t xml:space="preserve">Комментарии участников олимпиады могут отличаться по формулировке от приведенных в ключах определений понятий, но не должны искажать их смысл. </w:t>
      </w:r>
    </w:p>
    <w:p w:rsidR="000003E3" w:rsidRPr="001910AA" w:rsidRDefault="000003E3" w:rsidP="00F31976">
      <w:pPr>
        <w:pStyle w:val="Default"/>
        <w:jc w:val="both"/>
        <w:rPr>
          <w:b/>
          <w:i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FFFFF"/>
        </w:rPr>
        <w:t>2.</w:t>
      </w:r>
      <w:r w:rsidR="00EB42A2">
        <w:rPr>
          <w:b/>
          <w:i/>
          <w:sz w:val="28"/>
          <w:szCs w:val="28"/>
          <w:shd w:val="clear" w:color="auto" w:fill="FFFFFF"/>
        </w:rPr>
        <w:t> </w:t>
      </w:r>
      <w:r>
        <w:rPr>
          <w:b/>
          <w:i/>
          <w:sz w:val="28"/>
          <w:szCs w:val="28"/>
          <w:shd w:val="clear" w:color="auto" w:fill="FFFFFF"/>
        </w:rPr>
        <w:t xml:space="preserve">Отсутствие в </w:t>
      </w:r>
      <w:proofErr w:type="gramStart"/>
      <w:r>
        <w:rPr>
          <w:b/>
          <w:i/>
          <w:sz w:val="28"/>
          <w:szCs w:val="28"/>
          <w:shd w:val="clear" w:color="auto" w:fill="FFFFFF"/>
        </w:rPr>
        <w:t xml:space="preserve">комментариях </w:t>
      </w:r>
      <w:r w:rsidRPr="001910AA">
        <w:rPr>
          <w:b/>
          <w:i/>
          <w:sz w:val="28"/>
          <w:szCs w:val="28"/>
          <w:shd w:val="clear" w:color="auto" w:fill="FFFFFF"/>
        </w:rPr>
        <w:t xml:space="preserve"> </w:t>
      </w:r>
      <w:r>
        <w:rPr>
          <w:b/>
          <w:i/>
          <w:sz w:val="28"/>
          <w:szCs w:val="28"/>
          <w:shd w:val="clear" w:color="auto" w:fill="FFFFFF"/>
        </w:rPr>
        <w:t>указаний</w:t>
      </w:r>
      <w:proofErr w:type="gramEnd"/>
      <w:r>
        <w:rPr>
          <w:b/>
          <w:i/>
          <w:sz w:val="28"/>
          <w:szCs w:val="28"/>
          <w:shd w:val="clear" w:color="auto" w:fill="FFFFFF"/>
        </w:rPr>
        <w:t xml:space="preserve"> </w:t>
      </w:r>
      <w:r w:rsidR="00C23CEB">
        <w:rPr>
          <w:b/>
          <w:i/>
          <w:sz w:val="28"/>
          <w:szCs w:val="28"/>
          <w:shd w:val="clear" w:color="auto" w:fill="FFFFFF"/>
        </w:rPr>
        <w:t xml:space="preserve">на театральную роль Высоцкого и год его смерти </w:t>
      </w:r>
      <w:r w:rsidRPr="001910AA">
        <w:rPr>
          <w:b/>
          <w:i/>
          <w:sz w:val="28"/>
          <w:szCs w:val="28"/>
          <w:shd w:val="clear" w:color="auto" w:fill="FFFFFF"/>
        </w:rPr>
        <w:t>не должно влиять на снижение баллов.</w:t>
      </w:r>
    </w:p>
    <w:p w:rsidR="00F31976" w:rsidRDefault="00F31976" w:rsidP="00F31976">
      <w:pPr>
        <w:pStyle w:val="Default"/>
        <w:spacing w:after="164"/>
        <w:jc w:val="both"/>
        <w:rPr>
          <w:sz w:val="28"/>
          <w:szCs w:val="28"/>
          <w:shd w:val="clear" w:color="auto" w:fill="FFFFFF"/>
        </w:rPr>
      </w:pPr>
    </w:p>
    <w:p w:rsidR="00F31976" w:rsidRPr="00B16942" w:rsidRDefault="00F31976" w:rsidP="00F31976">
      <w:pPr>
        <w:pStyle w:val="Default"/>
        <w:spacing w:after="164"/>
        <w:jc w:val="both"/>
        <w:rPr>
          <w:sz w:val="28"/>
          <w:szCs w:val="28"/>
          <w:shd w:val="clear" w:color="auto" w:fill="FFFFFF"/>
        </w:rPr>
      </w:pPr>
      <w:r w:rsidRPr="00B16942">
        <w:rPr>
          <w:sz w:val="28"/>
          <w:szCs w:val="28"/>
          <w:shd w:val="clear" w:color="auto" w:fill="FFFFFF"/>
        </w:rPr>
        <w:t>3. Эссе.</w:t>
      </w:r>
    </w:p>
    <w:p w:rsidR="00F31976" w:rsidRPr="00B16942" w:rsidRDefault="00F31976" w:rsidP="00F31976">
      <w:pPr>
        <w:pStyle w:val="Default"/>
        <w:spacing w:after="164"/>
        <w:jc w:val="both"/>
        <w:rPr>
          <w:sz w:val="28"/>
          <w:szCs w:val="28"/>
          <w:shd w:val="clear" w:color="auto" w:fill="FFFFFF"/>
        </w:rPr>
      </w:pPr>
      <w:r w:rsidRPr="00B16942">
        <w:rPr>
          <w:sz w:val="28"/>
          <w:szCs w:val="28"/>
          <w:shd w:val="clear" w:color="auto" w:fill="FFFFFF"/>
        </w:rPr>
        <w:t>3.1. Оригинальность содержания эссе – 0-3 балла</w:t>
      </w:r>
      <w:r w:rsidR="00EB42A2">
        <w:rPr>
          <w:sz w:val="28"/>
          <w:szCs w:val="28"/>
          <w:shd w:val="clear" w:color="auto" w:fill="FFFFFF"/>
        </w:rPr>
        <w:t>.</w:t>
      </w:r>
    </w:p>
    <w:p w:rsidR="00F31976" w:rsidRPr="00B16942" w:rsidRDefault="00F31976" w:rsidP="00F31976">
      <w:pPr>
        <w:pStyle w:val="Default"/>
        <w:spacing w:after="164"/>
        <w:jc w:val="both"/>
        <w:rPr>
          <w:sz w:val="28"/>
          <w:szCs w:val="28"/>
          <w:shd w:val="clear" w:color="auto" w:fill="FFFFFF"/>
        </w:rPr>
      </w:pPr>
      <w:r w:rsidRPr="00B16942">
        <w:rPr>
          <w:sz w:val="28"/>
          <w:szCs w:val="28"/>
          <w:shd w:val="clear" w:color="auto" w:fill="FFFFFF"/>
        </w:rPr>
        <w:t>3.2. Соблюдение жанровых особенностей эссе – 0-2 балла</w:t>
      </w:r>
      <w:r w:rsidR="00EB42A2">
        <w:rPr>
          <w:sz w:val="28"/>
          <w:szCs w:val="28"/>
          <w:shd w:val="clear" w:color="auto" w:fill="FFFFFF"/>
        </w:rPr>
        <w:t>.</w:t>
      </w:r>
    </w:p>
    <w:p w:rsidR="00F31976" w:rsidRPr="00B16942" w:rsidRDefault="00F31976" w:rsidP="00F31976">
      <w:pPr>
        <w:pStyle w:val="Default"/>
        <w:spacing w:after="164"/>
        <w:jc w:val="both"/>
        <w:rPr>
          <w:sz w:val="28"/>
          <w:szCs w:val="28"/>
          <w:shd w:val="clear" w:color="auto" w:fill="FFFFFF"/>
        </w:rPr>
      </w:pPr>
      <w:r w:rsidRPr="00B16942">
        <w:rPr>
          <w:sz w:val="28"/>
          <w:szCs w:val="28"/>
          <w:shd w:val="clear" w:color="auto" w:fill="FFFFFF"/>
        </w:rPr>
        <w:t>3.3.Точность выразительность речи – 0-3 балла</w:t>
      </w:r>
      <w:r w:rsidR="00EB42A2">
        <w:rPr>
          <w:sz w:val="28"/>
          <w:szCs w:val="28"/>
          <w:shd w:val="clear" w:color="auto" w:fill="FFFFFF"/>
        </w:rPr>
        <w:t>.</w:t>
      </w:r>
    </w:p>
    <w:p w:rsidR="00F31976" w:rsidRDefault="00F31976" w:rsidP="00F31976">
      <w:pPr>
        <w:pStyle w:val="Default"/>
        <w:spacing w:after="164"/>
        <w:jc w:val="both"/>
        <w:rPr>
          <w:sz w:val="28"/>
          <w:szCs w:val="28"/>
          <w:shd w:val="clear" w:color="auto" w:fill="FFFFFF"/>
        </w:rPr>
      </w:pPr>
      <w:r w:rsidRPr="00B16942">
        <w:rPr>
          <w:sz w:val="28"/>
          <w:szCs w:val="28"/>
          <w:shd w:val="clear" w:color="auto" w:fill="FFFFFF"/>
        </w:rPr>
        <w:t>3.4. Речевая грамотность – 0-2 балла</w:t>
      </w:r>
      <w:r w:rsidR="00EB42A2">
        <w:rPr>
          <w:sz w:val="28"/>
          <w:szCs w:val="28"/>
          <w:shd w:val="clear" w:color="auto" w:fill="FFFFFF"/>
        </w:rPr>
        <w:t>.</w:t>
      </w:r>
    </w:p>
    <w:p w:rsidR="00F31976" w:rsidRDefault="00F31976" w:rsidP="00F31976">
      <w:pPr>
        <w:pStyle w:val="Default"/>
        <w:spacing w:after="164"/>
        <w:jc w:val="both"/>
        <w:rPr>
          <w:b/>
          <w:sz w:val="28"/>
          <w:szCs w:val="28"/>
          <w:shd w:val="clear" w:color="auto" w:fill="FFFFFF"/>
        </w:rPr>
      </w:pPr>
      <w:r w:rsidRPr="00B16942">
        <w:rPr>
          <w:b/>
          <w:sz w:val="28"/>
          <w:szCs w:val="28"/>
          <w:shd w:val="clear" w:color="auto" w:fill="FFFFFF"/>
        </w:rPr>
        <w:t>Максимальный балл – 10.</w:t>
      </w:r>
    </w:p>
    <w:p w:rsidR="00F31976" w:rsidRPr="00B16942" w:rsidRDefault="00F31976" w:rsidP="00F31976">
      <w:pPr>
        <w:pStyle w:val="Default"/>
        <w:spacing w:after="164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Максимальное количество баллов за задание – 30.</w:t>
      </w:r>
    </w:p>
    <w:p w:rsidR="00F31976" w:rsidRPr="007B3D03" w:rsidRDefault="00F31976" w:rsidP="00F31976">
      <w:pPr>
        <w:pStyle w:val="HTML"/>
        <w:shd w:val="clear" w:color="auto" w:fill="FFFFFF"/>
        <w:rPr>
          <w:rFonts w:ascii="Times New Roman" w:hAnsi="Times New Roman" w:cs="Times New Roman"/>
          <w:color w:val="2E2E2E"/>
          <w:sz w:val="28"/>
          <w:szCs w:val="28"/>
        </w:rPr>
      </w:pPr>
    </w:p>
    <w:p w:rsidR="00F31976" w:rsidRDefault="00F31976" w:rsidP="00F31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1976" w:rsidRDefault="00F31976" w:rsidP="002D12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31976" w:rsidSect="00CC0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0826"/>
    <w:rsid w:val="000003E3"/>
    <w:rsid w:val="000F15AC"/>
    <w:rsid w:val="00185526"/>
    <w:rsid w:val="002D1270"/>
    <w:rsid w:val="004454E0"/>
    <w:rsid w:val="004C3B90"/>
    <w:rsid w:val="009A236B"/>
    <w:rsid w:val="00A10826"/>
    <w:rsid w:val="00B67934"/>
    <w:rsid w:val="00C23CEB"/>
    <w:rsid w:val="00E06B75"/>
    <w:rsid w:val="00E141CE"/>
    <w:rsid w:val="00EB42A2"/>
    <w:rsid w:val="00F3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F300CE-38A5-48C8-BE24-788ED322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319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31976"/>
  </w:style>
  <w:style w:type="paragraph" w:styleId="HTML">
    <w:name w:val="HTML Preformatted"/>
    <w:basedOn w:val="a"/>
    <w:link w:val="HTML0"/>
    <w:uiPriority w:val="99"/>
    <w:unhideWhenUsed/>
    <w:rsid w:val="00F319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3197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00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5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никс</cp:lastModifiedBy>
  <cp:revision>9</cp:revision>
  <dcterms:created xsi:type="dcterms:W3CDTF">2014-10-05T15:08:00Z</dcterms:created>
  <dcterms:modified xsi:type="dcterms:W3CDTF">2017-01-18T07:44:00Z</dcterms:modified>
</cp:coreProperties>
</file>