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22B" w:rsidRPr="00BA7F00" w:rsidRDefault="00FC722B" w:rsidP="00F3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3D478A">
        <w:rPr>
          <w:rFonts w:ascii="Times New Roman" w:hAnsi="Times New Roman"/>
          <w:b/>
          <w:sz w:val="28"/>
          <w:szCs w:val="28"/>
        </w:rPr>
        <w:t>Критерии оценивания работы</w:t>
      </w:r>
    </w:p>
    <w:p w:rsidR="00FC722B" w:rsidRPr="00BA7F00" w:rsidRDefault="00FC722B" w:rsidP="00F30B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7F00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FC722B" w:rsidRPr="003C33ED" w:rsidRDefault="00FC722B" w:rsidP="00713D8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анализируется прозаическое произведение, так и на работы, посвященные </w:t>
      </w:r>
      <w:r w:rsidR="006A1D31" w:rsidRPr="006A1D31">
        <w:rPr>
          <w:rFonts w:ascii="Times New Roman" w:hAnsi="Times New Roman" w:cs="Times New Roman"/>
          <w:sz w:val="28"/>
          <w:szCs w:val="28"/>
        </w:rPr>
        <w:t xml:space="preserve">анализу </w:t>
      </w:r>
      <w:r w:rsidR="006A1D31">
        <w:rPr>
          <w:rFonts w:ascii="Times New Roman" w:hAnsi="Times New Roman" w:cs="Times New Roman"/>
          <w:sz w:val="28"/>
          <w:szCs w:val="28"/>
        </w:rPr>
        <w:t>стихотворения</w:t>
      </w:r>
      <w:r w:rsidRPr="00785ADC">
        <w:rPr>
          <w:rFonts w:ascii="Times New Roman" w:hAnsi="Times New Roman" w:cs="Times New Roman"/>
          <w:sz w:val="28"/>
          <w:szCs w:val="28"/>
        </w:rPr>
        <w:t>.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С целью снижения субъективности при оценивании работ предлагается ориентироваться на ту шкалу оценок, которая прилагается к каждому критерию. Она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proofErr w:type="spellStart"/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</w:t>
      </w:r>
      <w:proofErr w:type="spellEnd"/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 w:rsidR="00A13D22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 Баллы, находящиеся между оценками, соответствуют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713D8B" w:rsidRPr="00785ADC" w:rsidRDefault="00713D8B" w:rsidP="004606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целом выглядит как «четверка с минусом». В системе оценок по критерию «четверке»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проверяющим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оценок-«зарубок», ориентированных на привычную модель оценивания,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каждому критерию (ученик должен видеть, сколько баллов по каждому критерию он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3C33ED" w:rsidRDefault="003C33ED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46A8" w:rsidRDefault="00FF46A8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3D8B" w:rsidRPr="00785ADC" w:rsidRDefault="00713D8B" w:rsidP="00713D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1. Понимание произведения как «сл</w:t>
      </w:r>
      <w:r w:rsidR="006C04F2">
        <w:rPr>
          <w:rFonts w:ascii="Times New Roman" w:hAnsi="Times New Roman" w:cs="Times New Roman"/>
          <w:sz w:val="28"/>
          <w:szCs w:val="28"/>
        </w:rPr>
        <w:t>ожно построенного смысла» (Ю.М. </w:t>
      </w:r>
      <w:r w:rsidRPr="00785ADC">
        <w:rPr>
          <w:rFonts w:ascii="Times New Roman" w:hAnsi="Times New Roman" w:cs="Times New Roman"/>
          <w:sz w:val="28"/>
          <w:szCs w:val="28"/>
        </w:rPr>
        <w:t>Лотман),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 баллов. Шкала оценок: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460618" w:rsidRPr="00A749EA" w:rsidRDefault="00460618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9EA">
        <w:rPr>
          <w:rFonts w:ascii="Times New Roman" w:hAnsi="Times New Roman" w:cs="Times New Roman"/>
          <w:bCs/>
          <w:sz w:val="28"/>
          <w:szCs w:val="28"/>
        </w:rPr>
        <w:t>Для удобства оценивания задания по данному критерию</w:t>
      </w:r>
      <w:r w:rsidR="006A1D31" w:rsidRPr="00A749EA">
        <w:rPr>
          <w:rFonts w:ascii="Times New Roman" w:hAnsi="Times New Roman" w:cs="Times New Roman"/>
          <w:bCs/>
          <w:sz w:val="28"/>
          <w:szCs w:val="28"/>
        </w:rPr>
        <w:t xml:space="preserve"> можно опираться на следующие конкретизирующие вопросы</w:t>
      </w:r>
      <w:r w:rsidRPr="00A749EA">
        <w:rPr>
          <w:rFonts w:ascii="Times New Roman" w:hAnsi="Times New Roman" w:cs="Times New Roman"/>
          <w:bCs/>
          <w:sz w:val="28"/>
          <w:szCs w:val="28"/>
        </w:rPr>
        <w:t>:</w:t>
      </w:r>
    </w:p>
    <w:p w:rsidR="00460618" w:rsidRPr="00A749EA" w:rsidRDefault="00EF2DDF" w:rsidP="0046061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9EA">
        <w:rPr>
          <w:rFonts w:ascii="Times New Roman" w:hAnsi="Times New Roman" w:cs="Times New Roman"/>
          <w:bCs/>
          <w:sz w:val="28"/>
          <w:szCs w:val="28"/>
        </w:rPr>
        <w:t>Понимает ли участник олимпиады смысл произведения в целом?</w:t>
      </w:r>
    </w:p>
    <w:p w:rsidR="001070D0" w:rsidRPr="00A749EA" w:rsidRDefault="00EF2DDF" w:rsidP="0046061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9EA">
        <w:rPr>
          <w:rFonts w:ascii="Times New Roman" w:hAnsi="Times New Roman" w:cs="Times New Roman"/>
          <w:bCs/>
          <w:sz w:val="28"/>
          <w:szCs w:val="28"/>
        </w:rPr>
        <w:t>Есть ли в работе к</w:t>
      </w:r>
      <w:r w:rsidR="001070D0" w:rsidRPr="00A749EA">
        <w:rPr>
          <w:rFonts w:ascii="Times New Roman" w:hAnsi="Times New Roman" w:cs="Times New Roman"/>
          <w:bCs/>
          <w:sz w:val="28"/>
          <w:szCs w:val="28"/>
        </w:rPr>
        <w:t>онкретные наблюдения, сделанные</w:t>
      </w:r>
      <w:r w:rsidRPr="00A749EA">
        <w:rPr>
          <w:rFonts w:ascii="Times New Roman" w:hAnsi="Times New Roman" w:cs="Times New Roman"/>
          <w:bCs/>
          <w:sz w:val="28"/>
          <w:szCs w:val="28"/>
        </w:rPr>
        <w:t xml:space="preserve"> по тексту?</w:t>
      </w:r>
    </w:p>
    <w:p w:rsidR="001070D0" w:rsidRPr="00A749EA" w:rsidRDefault="00EF2DDF" w:rsidP="0046061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49EA">
        <w:rPr>
          <w:rFonts w:ascii="Times New Roman" w:hAnsi="Times New Roman" w:cs="Times New Roman"/>
          <w:bCs/>
          <w:sz w:val="28"/>
          <w:szCs w:val="28"/>
        </w:rPr>
        <w:t>Насколько полно участник олимпиады раскрывает проблемно-тематическое и идейно-образное содержание</w:t>
      </w:r>
      <w:r w:rsidR="001070D0" w:rsidRPr="00A749EA">
        <w:rPr>
          <w:rFonts w:ascii="Times New Roman" w:hAnsi="Times New Roman" w:cs="Times New Roman"/>
          <w:bCs/>
          <w:sz w:val="28"/>
          <w:szCs w:val="28"/>
        </w:rPr>
        <w:t xml:space="preserve"> произведения</w:t>
      </w:r>
      <w:r w:rsidRPr="00A749EA">
        <w:rPr>
          <w:rFonts w:ascii="Times New Roman" w:hAnsi="Times New Roman" w:cs="Times New Roman"/>
          <w:bCs/>
          <w:sz w:val="28"/>
          <w:szCs w:val="28"/>
        </w:rPr>
        <w:t>?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2. Композиционная стройность работы и е</w:t>
      </w:r>
      <w:r w:rsidR="002103BB">
        <w:rPr>
          <w:rFonts w:ascii="Times New Roman" w:hAnsi="Times New Roman" w:cs="Times New Roman"/>
          <w:sz w:val="28"/>
          <w:szCs w:val="28"/>
        </w:rPr>
        <w:t>е</w:t>
      </w:r>
      <w:r w:rsidRPr="00785ADC">
        <w:rPr>
          <w:rFonts w:ascii="Times New Roman" w:hAnsi="Times New Roman" w:cs="Times New Roman"/>
          <w:sz w:val="28"/>
          <w:szCs w:val="28"/>
        </w:rPr>
        <w:t xml:space="preserve"> стилистическая однородность. Точность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формулировок, уместность цитат и отсылок к тексту.</w:t>
      </w:r>
    </w:p>
    <w:p w:rsidR="00713D8B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 xml:space="preserve"> –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B83D60"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713D8B" w:rsidRPr="00785ADC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термины корректно, точно и только в тех случаях, когда это необходимо, без искусственного усложнения текста работы.</w:t>
      </w:r>
    </w:p>
    <w:p w:rsidR="00713D8B" w:rsidRDefault="00B83D60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 w:rsidR="00713D8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13D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713D8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13D8B"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B83D60" w:rsidRDefault="00713D8B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4. </w:t>
      </w:r>
      <w:r w:rsidR="00B83D60">
        <w:rPr>
          <w:rFonts w:ascii="Times New Roman" w:hAnsi="Times New Roman" w:cs="Times New Roman"/>
          <w:sz w:val="28"/>
          <w:szCs w:val="28"/>
        </w:rPr>
        <w:t>Историко-культурная эрудиция, отсутствие фактических ошибок, уместность использования фонового материала из области культуры и литературы</w:t>
      </w:r>
      <w:r w:rsidR="00A749EA">
        <w:rPr>
          <w:rFonts w:ascii="Times New Roman" w:hAnsi="Times New Roman" w:cs="Times New Roman"/>
          <w:sz w:val="28"/>
          <w:szCs w:val="28"/>
        </w:rPr>
        <w:t>.</w:t>
      </w:r>
    </w:p>
    <w:p w:rsidR="00B83D60" w:rsidRPr="00785ADC" w:rsidRDefault="00B83D60" w:rsidP="00B8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C30C64" w:rsidRPr="003A0073" w:rsidRDefault="00C30C64" w:rsidP="00C30C6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Общая языковая и речевая грамотность (отсутствие </w:t>
      </w:r>
      <w:r>
        <w:rPr>
          <w:rFonts w:ascii="Times New Roman" w:hAnsi="Times New Roman" w:cs="Times New Roman"/>
          <w:sz w:val="28"/>
          <w:szCs w:val="28"/>
        </w:rPr>
        <w:t>орфографических, пунктуационных</w:t>
      </w:r>
      <w:r w:rsidRPr="00785ADC">
        <w:rPr>
          <w:rFonts w:ascii="Times New Roman" w:hAnsi="Times New Roman" w:cs="Times New Roman"/>
          <w:sz w:val="28"/>
          <w:szCs w:val="28"/>
        </w:rPr>
        <w:t>, речевых, грамматических</w:t>
      </w:r>
      <w:r w:rsidR="002103BB"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ошибок). </w:t>
      </w:r>
    </w:p>
    <w:p w:rsidR="00C30C64" w:rsidRDefault="00C30C64" w:rsidP="00C3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В работе отсутствуют ошибки или встречается один речевой недочет – 5 баллов. </w:t>
      </w:r>
    </w:p>
    <w:p w:rsidR="00C30C64" w:rsidRPr="00D74CDC" w:rsidRDefault="00C30C64" w:rsidP="00C3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</w:t>
      </w:r>
      <w:r w:rsidR="002103B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1 орфографическая, или 1 пунктуационная, или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1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ая,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или 1 грамматическая ошибка –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4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 (т.</w:t>
      </w:r>
      <w:r w:rsidR="002103BB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е. всего не более одной ошибки)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C30C64" w:rsidRPr="00D74CDC" w:rsidRDefault="00C30C64" w:rsidP="00C3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</w:t>
      </w:r>
      <w:r w:rsidR="002103B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1 орфографическая, 1 пунктуационная, 1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ая, </w:t>
      </w:r>
      <w:r w:rsidR="00A13D22">
        <w:rPr>
          <w:rFonts w:ascii="TimesNewRomanPSMT" w:hAnsi="TimesNewRomanPSMT" w:cs="TimesNewRomanPSMT"/>
          <w:sz w:val="28"/>
          <w:szCs w:val="28"/>
          <w:lang w:eastAsia="ru-RU"/>
        </w:rPr>
        <w:br/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1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грамматическая ошибка –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3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 (т.</w:t>
      </w:r>
      <w:r w:rsidR="002103BB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е. всего не более четырех ошибок, по одной каждого типа)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C30C64" w:rsidRPr="00D74CDC" w:rsidRDefault="00C30C64" w:rsidP="00C3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</w:t>
      </w:r>
      <w:r w:rsidR="002103B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2 орфографических, 2 пунктуационные, 2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ые, </w:t>
      </w:r>
      <w:r w:rsidR="00A13D22">
        <w:rPr>
          <w:rFonts w:ascii="TimesNewRomanPSMT" w:hAnsi="TimesNewRomanPSMT" w:cs="TimesNewRomanPSMT"/>
          <w:sz w:val="28"/>
          <w:szCs w:val="28"/>
          <w:lang w:eastAsia="ru-RU"/>
        </w:rPr>
        <w:br/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2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грамматическ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ие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ошибк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–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2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а (т.</w:t>
      </w:r>
      <w:r w:rsidR="002103BB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е. всего не более восьми ошибок, по две каждого типа)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C30C64" w:rsidRPr="00D74CDC" w:rsidRDefault="00C30C64" w:rsidP="00C30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Допущен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ы</w:t>
      </w:r>
      <w:r w:rsidR="002103B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3 орфографических, 3 пунктуационные, 3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речев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ые, </w:t>
      </w:r>
      <w:r w:rsidR="00A13D22">
        <w:rPr>
          <w:rFonts w:ascii="TimesNewRomanPSMT" w:hAnsi="TimesNewRomanPSMT" w:cs="TimesNewRomanPSMT"/>
          <w:sz w:val="28"/>
          <w:szCs w:val="28"/>
          <w:lang w:eastAsia="ru-RU"/>
        </w:rPr>
        <w:br/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3 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грамматическ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ие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ошибк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и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– 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1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 xml:space="preserve"> балл</w:t>
      </w:r>
      <w:r>
        <w:rPr>
          <w:rFonts w:ascii="TimesNewRomanPSMT" w:hAnsi="TimesNewRomanPSMT" w:cs="TimesNewRomanPSMT"/>
          <w:sz w:val="28"/>
          <w:szCs w:val="28"/>
          <w:lang w:eastAsia="ru-RU"/>
        </w:rPr>
        <w:t xml:space="preserve"> (т.</w:t>
      </w:r>
      <w:r w:rsidR="002103BB">
        <w:rPr>
          <w:rFonts w:ascii="TimesNewRomanPSMT" w:hAnsi="TimesNewRomanPSMT" w:cs="TimesNewRomanPSMT"/>
          <w:sz w:val="28"/>
          <w:szCs w:val="28"/>
          <w:lang w:eastAsia="ru-RU"/>
        </w:rPr>
        <w:t> </w:t>
      </w:r>
      <w:r>
        <w:rPr>
          <w:rFonts w:ascii="TimesNewRomanPSMT" w:hAnsi="TimesNewRomanPSMT" w:cs="TimesNewRomanPSMT"/>
          <w:sz w:val="28"/>
          <w:szCs w:val="28"/>
          <w:lang w:eastAsia="ru-RU"/>
        </w:rPr>
        <w:t>е. всего не более двенадцати ошибок, по три каждого типа)</w:t>
      </w: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C30C64" w:rsidRDefault="00C30C64" w:rsidP="00C30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  <w:lang w:eastAsia="ru-RU"/>
        </w:rPr>
      </w:pPr>
      <w:r w:rsidRPr="00D74CDC">
        <w:rPr>
          <w:rFonts w:ascii="TimesNewRomanPSMT" w:hAnsi="TimesNewRomanPSMT" w:cs="TimesNewRomanPSMT"/>
          <w:sz w:val="28"/>
          <w:szCs w:val="28"/>
          <w:lang w:eastAsia="ru-RU"/>
        </w:rPr>
        <w:t>Работа отличается бедностью словаря, однообразием грамматического строя речи, количество допущенных грамматических и речевых ошибок существенно затрудняет понимание текста – 0 баллов</w:t>
      </w:r>
      <w:r w:rsidR="002103BB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:rsidR="00B83D60" w:rsidRDefault="00C30C64" w:rsidP="001D6A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</w:t>
      </w:r>
    </w:p>
    <w:p w:rsidR="00713D8B" w:rsidRPr="0085089A" w:rsidRDefault="0085089A" w:rsidP="00B83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5089A">
        <w:rPr>
          <w:rFonts w:ascii="Times New Roman" w:hAnsi="Times New Roman" w:cs="Times New Roman"/>
          <w:b/>
          <w:bCs/>
          <w:i/>
          <w:sz w:val="28"/>
          <w:szCs w:val="28"/>
        </w:rPr>
        <w:t>М</w:t>
      </w:r>
      <w:r w:rsidR="00B83D60" w:rsidRPr="0085089A">
        <w:rPr>
          <w:rFonts w:ascii="Times New Roman" w:hAnsi="Times New Roman" w:cs="Times New Roman"/>
          <w:b/>
          <w:bCs/>
          <w:i/>
          <w:sz w:val="28"/>
          <w:szCs w:val="28"/>
        </w:rPr>
        <w:t>аксимальный балл</w:t>
      </w:r>
      <w:r w:rsidRPr="008508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за </w:t>
      </w:r>
      <w:proofErr w:type="gramStart"/>
      <w:r w:rsidRPr="008508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задание </w:t>
      </w:r>
      <w:r w:rsidR="00B83D60" w:rsidRPr="008508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</w:t>
      </w:r>
      <w:proofErr w:type="gramEnd"/>
      <w:r w:rsidR="00B83D60" w:rsidRPr="008508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70</w:t>
      </w:r>
      <w:r w:rsidRPr="008508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баллов</w:t>
      </w:r>
    </w:p>
    <w:p w:rsidR="00713D8B" w:rsidRDefault="00713D8B" w:rsidP="002103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>N.B. Направления для анализа, предложенные школьникам, носят</w:t>
      </w:r>
      <w:r w:rsidR="0021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рекомендательный характер; их назначение – лишь в том, чтобы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аправить</w:t>
      </w:r>
      <w:r w:rsidR="0021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внимание на существенные особенности проблематики и поэтики текста. Если</w:t>
      </w:r>
      <w:r w:rsidR="0021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ученик выбрал собственный путь анализа – он имел на это право, и оценивать</w:t>
      </w:r>
      <w:r w:rsidR="0021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надо работу в целом, а не наличие в ней исключительно размышлений по</w:t>
      </w:r>
      <w:r w:rsidR="0021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предложенным направлениям.</w:t>
      </w:r>
    </w:p>
    <w:p w:rsidR="008B0553" w:rsidRDefault="00A41036" w:rsidP="008B05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892A92" w:rsidRPr="00800C1B" w:rsidRDefault="00892A92" w:rsidP="00892A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2A92">
        <w:rPr>
          <w:rFonts w:ascii="Times New Roman" w:hAnsi="Times New Roman" w:cs="Times New Roman"/>
          <w:bCs/>
          <w:sz w:val="28"/>
          <w:szCs w:val="28"/>
        </w:rPr>
        <w:t xml:space="preserve">Указание автора, названия произведения (или литературного героя, автора, названия произведения) – </w:t>
      </w:r>
      <w:r w:rsidRPr="00892A92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Pr="00892A92">
        <w:rPr>
          <w:rFonts w:ascii="Times New Roman" w:hAnsi="Times New Roman" w:cs="Times New Roman"/>
          <w:bCs/>
          <w:sz w:val="28"/>
          <w:szCs w:val="28"/>
        </w:rPr>
        <w:t xml:space="preserve">. Ошибка в обозначении автора, названия произведения, литературного героя </w:t>
      </w:r>
      <w:r w:rsidRPr="00892A92">
        <w:rPr>
          <w:rFonts w:ascii="Times New Roman" w:hAnsi="Times New Roman" w:cs="Times New Roman"/>
          <w:b/>
          <w:bCs/>
          <w:sz w:val="28"/>
          <w:szCs w:val="28"/>
        </w:rPr>
        <w:t>– 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 Максимальный балл</w:t>
      </w:r>
      <w:r w:rsidR="002103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- 2 балла.</w:t>
      </w:r>
    </w:p>
    <w:p w:rsidR="00800C1B" w:rsidRDefault="00800C1B" w:rsidP="00892A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0C1B">
        <w:rPr>
          <w:rFonts w:ascii="Times New Roman" w:hAnsi="Times New Roman" w:cs="Times New Roman"/>
          <w:bCs/>
          <w:sz w:val="28"/>
          <w:szCs w:val="28"/>
        </w:rPr>
        <w:t xml:space="preserve">Подробность описания каждой иллюстрации </w:t>
      </w:r>
      <w:r w:rsidR="002103BB">
        <w:rPr>
          <w:rFonts w:ascii="Times New Roman" w:hAnsi="Times New Roman" w:cs="Times New Roman"/>
          <w:bCs/>
          <w:sz w:val="28"/>
          <w:szCs w:val="28"/>
        </w:rPr>
        <w:t>–</w:t>
      </w:r>
      <w:r w:rsidR="00A13D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Pr="00800C1B">
        <w:rPr>
          <w:rFonts w:ascii="Times New Roman" w:hAnsi="Times New Roman" w:cs="Times New Roman"/>
          <w:bCs/>
          <w:sz w:val="28"/>
          <w:szCs w:val="28"/>
        </w:rPr>
        <w:t xml:space="preserve">. Неполное описание иллюстрации или отсутствие описания –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800C1B">
        <w:rPr>
          <w:rFonts w:ascii="Times New Roman" w:hAnsi="Times New Roman" w:cs="Times New Roman"/>
          <w:b/>
          <w:bCs/>
          <w:sz w:val="28"/>
          <w:szCs w:val="28"/>
        </w:rPr>
        <w:t>Максимальный балл – 10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0C1B" w:rsidRPr="00800C1B" w:rsidRDefault="00800C1B" w:rsidP="00800C1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92A92" w:rsidRPr="00800C1B" w:rsidRDefault="00F447E6" w:rsidP="00892A9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Обоснование связи каждой иллюстрации и художественного мира произведения (иллюстрации и образа литературного героя). С</w:t>
      </w:r>
      <w:r w:rsidR="00892A92" w:rsidRPr="00892A92">
        <w:rPr>
          <w:rFonts w:ascii="Times New Roman" w:hAnsi="Times New Roman" w:cs="Times New Roman"/>
          <w:bCs/>
          <w:sz w:val="28"/>
          <w:szCs w:val="28"/>
        </w:rPr>
        <w:t xml:space="preserve">оответствие </w:t>
      </w:r>
      <w:r w:rsidR="00800C1B">
        <w:rPr>
          <w:rFonts w:ascii="Times New Roman" w:hAnsi="Times New Roman" w:cs="Times New Roman"/>
          <w:bCs/>
          <w:sz w:val="28"/>
          <w:szCs w:val="28"/>
        </w:rPr>
        <w:t xml:space="preserve">каждой </w:t>
      </w:r>
      <w:r w:rsidR="00892A92" w:rsidRPr="00892A92">
        <w:rPr>
          <w:rFonts w:ascii="Times New Roman" w:hAnsi="Times New Roman" w:cs="Times New Roman"/>
          <w:bCs/>
          <w:sz w:val="28"/>
          <w:szCs w:val="28"/>
        </w:rPr>
        <w:t>иллюстрации  тематике</w:t>
      </w:r>
      <w:r w:rsidR="00B071BA">
        <w:rPr>
          <w:rFonts w:ascii="Times New Roman" w:hAnsi="Times New Roman" w:cs="Times New Roman"/>
          <w:bCs/>
          <w:sz w:val="28"/>
          <w:szCs w:val="28"/>
        </w:rPr>
        <w:t xml:space="preserve"> и проблематике произведения (</w:t>
      </w:r>
      <w:r w:rsidR="00892A92" w:rsidRPr="00892A92">
        <w:rPr>
          <w:rFonts w:ascii="Times New Roman" w:hAnsi="Times New Roman" w:cs="Times New Roman"/>
          <w:bCs/>
          <w:sz w:val="28"/>
          <w:szCs w:val="28"/>
        </w:rPr>
        <w:t>истории его создания, системе художественных образов</w:t>
      </w:r>
      <w:r w:rsidR="00B071BA">
        <w:rPr>
          <w:rFonts w:ascii="Times New Roman" w:hAnsi="Times New Roman" w:cs="Times New Roman"/>
          <w:bCs/>
          <w:sz w:val="28"/>
          <w:szCs w:val="28"/>
        </w:rPr>
        <w:t xml:space="preserve"> и др.)</w:t>
      </w:r>
      <w:r w:rsidR="00305A2E">
        <w:rPr>
          <w:rFonts w:ascii="Times New Roman" w:hAnsi="Times New Roman" w:cs="Times New Roman"/>
          <w:bCs/>
          <w:sz w:val="28"/>
          <w:szCs w:val="28"/>
        </w:rPr>
        <w:t xml:space="preserve"> и/или </w:t>
      </w:r>
      <w:r w:rsidR="00892A92" w:rsidRPr="00892A92">
        <w:rPr>
          <w:rFonts w:ascii="Times New Roman" w:hAnsi="Times New Roman" w:cs="Times New Roman"/>
          <w:bCs/>
          <w:sz w:val="28"/>
          <w:szCs w:val="28"/>
        </w:rPr>
        <w:t>образу конкретного литературного персонажа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447E6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>
        <w:rPr>
          <w:rFonts w:ascii="Times New Roman" w:hAnsi="Times New Roman" w:cs="Times New Roman"/>
          <w:bCs/>
          <w:sz w:val="28"/>
          <w:szCs w:val="28"/>
        </w:rPr>
        <w:t xml:space="preserve">. Отсутствие соответствия и/или обоснования – </w:t>
      </w:r>
      <w:r w:rsidRPr="00F447E6">
        <w:rPr>
          <w:rFonts w:ascii="Times New Roman" w:hAnsi="Times New Roman" w:cs="Times New Roman"/>
          <w:b/>
          <w:bCs/>
          <w:sz w:val="28"/>
          <w:szCs w:val="28"/>
        </w:rPr>
        <w:t>0 баллов</w:t>
      </w:r>
      <w:r>
        <w:rPr>
          <w:rFonts w:ascii="Times New Roman" w:hAnsi="Times New Roman" w:cs="Times New Roman"/>
          <w:b/>
          <w:bCs/>
          <w:sz w:val="28"/>
          <w:szCs w:val="28"/>
        </w:rPr>
        <w:t>. Максим</w:t>
      </w:r>
      <w:r w:rsidR="00800C1B">
        <w:rPr>
          <w:rFonts w:ascii="Times New Roman" w:hAnsi="Times New Roman" w:cs="Times New Roman"/>
          <w:b/>
          <w:bCs/>
          <w:sz w:val="28"/>
          <w:szCs w:val="28"/>
        </w:rPr>
        <w:t>альный балл – 10 баллов.</w:t>
      </w:r>
    </w:p>
    <w:p w:rsidR="00800C1B" w:rsidRPr="00FB1ADE" w:rsidRDefault="00800C1B" w:rsidP="00800C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1ADE">
        <w:rPr>
          <w:rFonts w:ascii="Times New Roman" w:hAnsi="Times New Roman" w:cs="Times New Roman"/>
          <w:bCs/>
          <w:sz w:val="28"/>
          <w:szCs w:val="28"/>
        </w:rPr>
        <w:t>Фактическая точность речи</w:t>
      </w:r>
      <w:r w:rsidR="006A1D31" w:rsidRPr="00FB1ADE">
        <w:rPr>
          <w:rFonts w:ascii="Times New Roman" w:hAnsi="Times New Roman" w:cs="Times New Roman"/>
          <w:bCs/>
          <w:sz w:val="28"/>
          <w:szCs w:val="28"/>
        </w:rPr>
        <w:t xml:space="preserve"> (не учитываются ошибки, повлиявшие на оценивание работы по первой позиции)</w:t>
      </w:r>
      <w:r w:rsidRPr="00FB1ADE">
        <w:rPr>
          <w:rFonts w:ascii="Times New Roman" w:hAnsi="Times New Roman" w:cs="Times New Roman"/>
          <w:bCs/>
          <w:sz w:val="28"/>
          <w:szCs w:val="28"/>
        </w:rPr>
        <w:t xml:space="preserve">. Отсутствие в работе фактических ошибок </w:t>
      </w:r>
      <w:r w:rsidRPr="00FB1ADE">
        <w:rPr>
          <w:rFonts w:ascii="Times New Roman" w:hAnsi="Times New Roman" w:cs="Times New Roman"/>
          <w:b/>
          <w:bCs/>
          <w:sz w:val="28"/>
          <w:szCs w:val="28"/>
        </w:rPr>
        <w:t>– 3 балла</w:t>
      </w:r>
      <w:r w:rsidRPr="00FB1ADE">
        <w:rPr>
          <w:rFonts w:ascii="Times New Roman" w:hAnsi="Times New Roman" w:cs="Times New Roman"/>
          <w:bCs/>
          <w:sz w:val="28"/>
          <w:szCs w:val="28"/>
        </w:rPr>
        <w:t xml:space="preserve">; 1-2 фактические ошибки – </w:t>
      </w:r>
      <w:r w:rsidRPr="00FB1ADE">
        <w:rPr>
          <w:rFonts w:ascii="Times New Roman" w:hAnsi="Times New Roman" w:cs="Times New Roman"/>
          <w:b/>
          <w:bCs/>
          <w:sz w:val="28"/>
          <w:szCs w:val="28"/>
        </w:rPr>
        <w:t>2 балла</w:t>
      </w:r>
      <w:r w:rsidRPr="00FB1ADE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="00A13D22">
        <w:rPr>
          <w:rFonts w:ascii="Times New Roman" w:hAnsi="Times New Roman" w:cs="Times New Roman"/>
          <w:bCs/>
          <w:sz w:val="28"/>
          <w:szCs w:val="28"/>
        </w:rPr>
        <w:br/>
      </w:r>
      <w:r w:rsidRPr="00FB1ADE">
        <w:rPr>
          <w:rFonts w:ascii="Times New Roman" w:hAnsi="Times New Roman" w:cs="Times New Roman"/>
          <w:bCs/>
          <w:sz w:val="28"/>
          <w:szCs w:val="28"/>
        </w:rPr>
        <w:t xml:space="preserve">3 фактические ошибки – </w:t>
      </w:r>
      <w:r w:rsidRPr="00FB1ADE">
        <w:rPr>
          <w:rFonts w:ascii="Times New Roman" w:hAnsi="Times New Roman" w:cs="Times New Roman"/>
          <w:b/>
          <w:bCs/>
          <w:sz w:val="28"/>
          <w:szCs w:val="28"/>
        </w:rPr>
        <w:t>1 балл</w:t>
      </w:r>
      <w:r w:rsidR="00AC0484" w:rsidRPr="00FB1ADE">
        <w:rPr>
          <w:rFonts w:ascii="Times New Roman" w:hAnsi="Times New Roman" w:cs="Times New Roman"/>
          <w:bCs/>
          <w:sz w:val="28"/>
          <w:szCs w:val="28"/>
        </w:rPr>
        <w:t xml:space="preserve">; 4 и более ошибки – </w:t>
      </w:r>
      <w:r w:rsidR="00AC0484" w:rsidRPr="00FB1ADE">
        <w:rPr>
          <w:rFonts w:ascii="Times New Roman" w:hAnsi="Times New Roman" w:cs="Times New Roman"/>
          <w:b/>
          <w:bCs/>
          <w:sz w:val="28"/>
          <w:szCs w:val="28"/>
        </w:rPr>
        <w:t>0 баллов. Максимальный балл – 3 балла</w:t>
      </w:r>
      <w:r w:rsidR="002103B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C0484" w:rsidRPr="000435D2" w:rsidRDefault="00AC0484" w:rsidP="00AC0484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AC0484">
        <w:rPr>
          <w:sz w:val="28"/>
          <w:szCs w:val="28"/>
        </w:rPr>
        <w:t>Соблюдение речевых норм</w:t>
      </w:r>
      <w:r>
        <w:rPr>
          <w:sz w:val="28"/>
          <w:szCs w:val="28"/>
        </w:rPr>
        <w:t>. 0-</w:t>
      </w:r>
      <w:r w:rsidRPr="006A1D31">
        <w:rPr>
          <w:sz w:val="28"/>
          <w:szCs w:val="28"/>
        </w:rPr>
        <w:t>2</w:t>
      </w:r>
      <w:r>
        <w:rPr>
          <w:sz w:val="28"/>
          <w:szCs w:val="28"/>
        </w:rPr>
        <w:t xml:space="preserve"> речевых ошибки – </w:t>
      </w:r>
      <w:r w:rsidRPr="00AC0484">
        <w:rPr>
          <w:b/>
          <w:sz w:val="28"/>
          <w:szCs w:val="28"/>
        </w:rPr>
        <w:t>2 балла</w:t>
      </w:r>
      <w:r>
        <w:rPr>
          <w:sz w:val="28"/>
          <w:szCs w:val="28"/>
        </w:rPr>
        <w:t xml:space="preserve">; 3-4 речевые ошибки – </w:t>
      </w:r>
      <w:r w:rsidRPr="00AC0484">
        <w:rPr>
          <w:b/>
          <w:sz w:val="28"/>
          <w:szCs w:val="28"/>
        </w:rPr>
        <w:t>1 балл</w:t>
      </w:r>
      <w:r>
        <w:rPr>
          <w:sz w:val="28"/>
          <w:szCs w:val="28"/>
        </w:rPr>
        <w:t>; 5 и более речевых ошибок</w:t>
      </w:r>
      <w:r w:rsidR="002103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AC0484">
        <w:rPr>
          <w:b/>
          <w:sz w:val="28"/>
          <w:szCs w:val="28"/>
        </w:rPr>
        <w:t>0 баллов</w:t>
      </w:r>
      <w:r>
        <w:rPr>
          <w:b/>
          <w:sz w:val="28"/>
          <w:szCs w:val="28"/>
        </w:rPr>
        <w:t>. Максимальный балл – 2 балла.</w:t>
      </w:r>
    </w:p>
    <w:p w:rsidR="00AC0484" w:rsidRPr="00AC0484" w:rsidRDefault="000435D2" w:rsidP="00AC0484">
      <w:pPr>
        <w:pStyle w:val="Default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AC0484">
        <w:rPr>
          <w:sz w:val="28"/>
          <w:szCs w:val="28"/>
        </w:rPr>
        <w:t xml:space="preserve">ригинальность работы – 0-3 балла. </w:t>
      </w:r>
      <w:r w:rsidR="00AC0484" w:rsidRPr="00AC0484">
        <w:rPr>
          <w:b/>
          <w:sz w:val="28"/>
          <w:szCs w:val="28"/>
        </w:rPr>
        <w:t>Максимальный балл – 3 балла</w:t>
      </w:r>
      <w:r w:rsidR="002103BB">
        <w:rPr>
          <w:b/>
          <w:sz w:val="28"/>
          <w:szCs w:val="28"/>
        </w:rPr>
        <w:t>.</w:t>
      </w:r>
    </w:p>
    <w:p w:rsidR="00AC0484" w:rsidRDefault="00AC0484" w:rsidP="00AC0484">
      <w:pPr>
        <w:pStyle w:val="Default"/>
        <w:ind w:left="720"/>
      </w:pPr>
    </w:p>
    <w:p w:rsidR="00B16942" w:rsidRDefault="00B16942" w:rsidP="00132639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  <w:r w:rsidRPr="00AC0484">
        <w:rPr>
          <w:b/>
          <w:i/>
          <w:sz w:val="28"/>
          <w:szCs w:val="28"/>
          <w:shd w:val="clear" w:color="auto" w:fill="FFFFFF"/>
        </w:rPr>
        <w:t xml:space="preserve">Максимальное количество баллов за задание </w:t>
      </w:r>
      <w:r w:rsidR="001910AA" w:rsidRPr="00AC0484">
        <w:rPr>
          <w:b/>
          <w:i/>
          <w:sz w:val="28"/>
          <w:szCs w:val="28"/>
          <w:shd w:val="clear" w:color="auto" w:fill="FFFFFF"/>
        </w:rPr>
        <w:t>–30 баллов.</w:t>
      </w:r>
    </w:p>
    <w:p w:rsidR="0026492F" w:rsidRDefault="0026492F" w:rsidP="00132639">
      <w:pPr>
        <w:pStyle w:val="Default"/>
        <w:spacing w:after="164"/>
        <w:jc w:val="both"/>
        <w:rPr>
          <w:b/>
          <w:i/>
          <w:sz w:val="28"/>
          <w:szCs w:val="28"/>
          <w:shd w:val="clear" w:color="auto" w:fill="FFFFFF"/>
        </w:rPr>
      </w:pPr>
    </w:p>
    <w:p w:rsidR="0026492F" w:rsidRPr="0026492F" w:rsidRDefault="0026492F" w:rsidP="00132639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26492F">
        <w:rPr>
          <w:b/>
          <w:sz w:val="28"/>
          <w:szCs w:val="28"/>
          <w:shd w:val="clear" w:color="auto" w:fill="FFFFFF"/>
        </w:rPr>
        <w:t>Максимальный балл за оба задания – 100 баллов.</w:t>
      </w:r>
    </w:p>
    <w:p w:rsidR="007B3D03" w:rsidRPr="00AC0484" w:rsidRDefault="007B3D03" w:rsidP="007B3D03">
      <w:pPr>
        <w:pStyle w:val="HTML"/>
        <w:shd w:val="clear" w:color="auto" w:fill="FFFFFF"/>
        <w:rPr>
          <w:rFonts w:ascii="Times New Roman" w:hAnsi="Times New Roman" w:cs="Times New Roman"/>
          <w:i/>
          <w:color w:val="2E2E2E"/>
          <w:sz w:val="28"/>
          <w:szCs w:val="28"/>
        </w:rPr>
      </w:pPr>
    </w:p>
    <w:sectPr w:rsidR="007B3D03" w:rsidRPr="00AC0484" w:rsidSect="00FF46A8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7B2"/>
    <w:multiLevelType w:val="hybridMultilevel"/>
    <w:tmpl w:val="EF042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2B97"/>
    <w:multiLevelType w:val="hybridMultilevel"/>
    <w:tmpl w:val="B8CAC0EE"/>
    <w:lvl w:ilvl="0" w:tplc="DBE467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4A9"/>
    <w:multiLevelType w:val="hybridMultilevel"/>
    <w:tmpl w:val="857C7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D8B"/>
    <w:rsid w:val="000435D2"/>
    <w:rsid w:val="000931BB"/>
    <w:rsid w:val="001070D0"/>
    <w:rsid w:val="00132639"/>
    <w:rsid w:val="001910AA"/>
    <w:rsid w:val="001A183B"/>
    <w:rsid w:val="001A54FE"/>
    <w:rsid w:val="001D6ABF"/>
    <w:rsid w:val="002103BB"/>
    <w:rsid w:val="0026492F"/>
    <w:rsid w:val="002A78FB"/>
    <w:rsid w:val="00305A2E"/>
    <w:rsid w:val="003C33ED"/>
    <w:rsid w:val="003C4135"/>
    <w:rsid w:val="00460618"/>
    <w:rsid w:val="0048173A"/>
    <w:rsid w:val="005105D6"/>
    <w:rsid w:val="0067524E"/>
    <w:rsid w:val="006A1D31"/>
    <w:rsid w:val="006C04F2"/>
    <w:rsid w:val="00713D8B"/>
    <w:rsid w:val="00783280"/>
    <w:rsid w:val="007B3D03"/>
    <w:rsid w:val="007C555F"/>
    <w:rsid w:val="00800C1B"/>
    <w:rsid w:val="0081540E"/>
    <w:rsid w:val="0085089A"/>
    <w:rsid w:val="00892A92"/>
    <w:rsid w:val="008B0553"/>
    <w:rsid w:val="008B082E"/>
    <w:rsid w:val="00942C12"/>
    <w:rsid w:val="0094375C"/>
    <w:rsid w:val="009602A7"/>
    <w:rsid w:val="00984D6C"/>
    <w:rsid w:val="009B2BBD"/>
    <w:rsid w:val="00A06038"/>
    <w:rsid w:val="00A13D22"/>
    <w:rsid w:val="00A41036"/>
    <w:rsid w:val="00A749EA"/>
    <w:rsid w:val="00A96E83"/>
    <w:rsid w:val="00AA1488"/>
    <w:rsid w:val="00AC0484"/>
    <w:rsid w:val="00AF3A70"/>
    <w:rsid w:val="00B071BA"/>
    <w:rsid w:val="00B16942"/>
    <w:rsid w:val="00B22D37"/>
    <w:rsid w:val="00B3293C"/>
    <w:rsid w:val="00B83D60"/>
    <w:rsid w:val="00C059D0"/>
    <w:rsid w:val="00C30C64"/>
    <w:rsid w:val="00C34663"/>
    <w:rsid w:val="00C77924"/>
    <w:rsid w:val="00CC0897"/>
    <w:rsid w:val="00CC632D"/>
    <w:rsid w:val="00DD09D5"/>
    <w:rsid w:val="00DE2748"/>
    <w:rsid w:val="00DF0CCA"/>
    <w:rsid w:val="00EF2DDF"/>
    <w:rsid w:val="00F10D41"/>
    <w:rsid w:val="00F30B0A"/>
    <w:rsid w:val="00F447E6"/>
    <w:rsid w:val="00FB1ADE"/>
    <w:rsid w:val="00FC722B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1EA-55EA-431C-B4C3-5ED22104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553"/>
    <w:pPr>
      <w:ind w:left="720"/>
      <w:contextualSpacing/>
    </w:pPr>
  </w:style>
  <w:style w:type="paragraph" w:customStyle="1" w:styleId="Default">
    <w:name w:val="Default"/>
    <w:rsid w:val="00CC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C632D"/>
  </w:style>
  <w:style w:type="character" w:styleId="a4">
    <w:name w:val="Hyperlink"/>
    <w:basedOn w:val="a0"/>
    <w:uiPriority w:val="99"/>
    <w:semiHidden/>
    <w:unhideWhenUsed/>
    <w:rsid w:val="00CC632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7B3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B3D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9E091-4487-42C6-A30C-D0929685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Ученик</cp:lastModifiedBy>
  <cp:revision>10</cp:revision>
  <cp:lastPrinted>2016-11-27T08:29:00Z</cp:lastPrinted>
  <dcterms:created xsi:type="dcterms:W3CDTF">2016-10-03T11:54:00Z</dcterms:created>
  <dcterms:modified xsi:type="dcterms:W3CDTF">2016-11-27T08:30:00Z</dcterms:modified>
</cp:coreProperties>
</file>